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3FC8">
      <w:pPr>
        <w:pStyle w:val="2"/>
        <w:spacing w:before="191" w:line="236" w:lineRule="auto"/>
        <w:ind w:right="1320"/>
        <w:jc w:val="center"/>
        <w:rPr>
          <w:spacing w:val="3"/>
          <w:sz w:val="44"/>
          <w:szCs w:val="44"/>
        </w:rPr>
      </w:pPr>
      <w:r>
        <w:rPr>
          <w:rFonts w:hint="eastAsia"/>
          <w:b/>
          <w:bCs/>
          <w:spacing w:val="-9"/>
          <w:sz w:val="44"/>
          <w:szCs w:val="44"/>
          <w:lang w:val="en-US" w:eastAsia="zh-CN"/>
        </w:rPr>
        <w:t xml:space="preserve">     </w:t>
      </w:r>
      <w:r>
        <w:rPr>
          <w:b/>
          <w:bCs/>
          <w:spacing w:val="-9"/>
          <w:sz w:val="44"/>
          <w:szCs w:val="44"/>
        </w:rPr>
        <w:t>保定白沟新城住房和城乡建设局</w:t>
      </w:r>
    </w:p>
    <w:p w14:paraId="4AEECEE3">
      <w:pPr>
        <w:pStyle w:val="2"/>
        <w:spacing w:before="191" w:line="236" w:lineRule="auto"/>
        <w:ind w:right="1320"/>
        <w:jc w:val="center"/>
        <w:rPr>
          <w:rFonts w:ascii="Arial"/>
          <w:sz w:val="21"/>
        </w:rPr>
      </w:pPr>
      <w:r>
        <w:rPr>
          <w:rFonts w:hint="eastAsia"/>
          <w:b/>
          <w:bCs/>
          <w:spacing w:val="-1"/>
          <w:sz w:val="44"/>
          <w:szCs w:val="44"/>
          <w:lang w:val="en-US" w:eastAsia="zh-CN"/>
        </w:rPr>
        <w:t xml:space="preserve">     </w:t>
      </w:r>
      <w:r>
        <w:rPr>
          <w:b/>
          <w:bCs/>
          <w:spacing w:val="-1"/>
          <w:sz w:val="44"/>
          <w:szCs w:val="44"/>
        </w:rPr>
        <w:t>202</w:t>
      </w:r>
      <w:r>
        <w:rPr>
          <w:rFonts w:hint="eastAsia"/>
          <w:b/>
          <w:bCs/>
          <w:spacing w:val="-1"/>
          <w:sz w:val="44"/>
          <w:szCs w:val="44"/>
          <w:lang w:val="en-US" w:eastAsia="zh-CN"/>
        </w:rPr>
        <w:t>4</w:t>
      </w:r>
      <w:r>
        <w:rPr>
          <w:b/>
          <w:bCs/>
          <w:spacing w:val="-1"/>
          <w:sz w:val="44"/>
          <w:szCs w:val="44"/>
        </w:rPr>
        <w:t>年政府信息公开工作年度报告</w:t>
      </w:r>
    </w:p>
    <w:p w14:paraId="4CDB7682">
      <w:pPr>
        <w:spacing w:line="353" w:lineRule="auto"/>
        <w:rPr>
          <w:rFonts w:ascii="Arial"/>
          <w:sz w:val="21"/>
        </w:rPr>
      </w:pPr>
    </w:p>
    <w:p w14:paraId="4132190D">
      <w:pPr>
        <w:spacing w:before="101" w:line="223" w:lineRule="auto"/>
        <w:ind w:left="6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一、总体情况</w:t>
      </w:r>
    </w:p>
    <w:p w14:paraId="019DB9E0">
      <w:pPr>
        <w:spacing w:before="251" w:line="364" w:lineRule="auto"/>
        <w:ind w:left="5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年来，我局认真贯彻落实《中华人民共和</w:t>
      </w:r>
      <w:r>
        <w:rPr>
          <w:rFonts w:ascii="仿宋" w:hAnsi="仿宋" w:eastAsia="仿宋" w:cs="仿宋"/>
          <w:spacing w:val="6"/>
          <w:sz w:val="31"/>
          <w:szCs w:val="31"/>
        </w:rPr>
        <w:t>国政府信息公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开条例》办法以及白沟新城管委会信息公开工作要求精神的基础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上，严格按照政务公开工作要求，并结合我区实际，把政府信息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公开工作作为加强党风廉政建设，转变工作作风的一项重要内容，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认真部署，强化措施，狠抓落实，较好地完成了202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7"/>
          <w:sz w:val="31"/>
          <w:szCs w:val="31"/>
        </w:rPr>
        <w:t>年政府信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息公开各项工作。现将有关情况总结如下：</w:t>
      </w:r>
    </w:p>
    <w:p w14:paraId="6F20C468">
      <w:pPr>
        <w:spacing w:before="52" w:line="232" w:lineRule="auto"/>
        <w:ind w:left="82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(一)主动公开方面</w:t>
      </w:r>
    </w:p>
    <w:p w14:paraId="0C712807">
      <w:pPr>
        <w:spacing w:before="243" w:line="361" w:lineRule="auto"/>
        <w:ind w:right="24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我局主动公开的信息主要包括：《建筑工程</w:t>
      </w:r>
      <w:r>
        <w:rPr>
          <w:rFonts w:ascii="仿宋" w:hAnsi="仿宋" w:eastAsia="仿宋" w:cs="仿宋"/>
          <w:spacing w:val="4"/>
          <w:sz w:val="31"/>
          <w:szCs w:val="31"/>
        </w:rPr>
        <w:t>施工许可证》、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《商品房预售许可证》等相关文件(例如机构</w:t>
      </w:r>
      <w:r>
        <w:rPr>
          <w:rFonts w:ascii="仿宋" w:hAnsi="仿宋" w:eastAsia="仿宋" w:cs="仿宋"/>
          <w:spacing w:val="11"/>
          <w:sz w:val="31"/>
          <w:szCs w:val="31"/>
        </w:rPr>
        <w:t>设置及职能、政策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文件、部门动态等)。截止202</w:t>
      </w:r>
      <w:r>
        <w:rPr>
          <w:rFonts w:hint="eastAsia" w:ascii="仿宋" w:hAnsi="仿宋" w:eastAsia="仿宋" w:cs="仿宋"/>
          <w:spacing w:val="32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32"/>
          <w:sz w:val="31"/>
          <w:szCs w:val="31"/>
        </w:rPr>
        <w:t>年12月31日，在微信公众号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发布动态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88</w:t>
      </w:r>
      <w:r>
        <w:rPr>
          <w:rFonts w:ascii="仿宋" w:hAnsi="仿宋" w:eastAsia="仿宋" w:cs="仿宋"/>
          <w:spacing w:val="18"/>
          <w:sz w:val="31"/>
          <w:szCs w:val="31"/>
        </w:rPr>
        <w:t>条。</w:t>
      </w:r>
    </w:p>
    <w:p w14:paraId="10B594C0">
      <w:pPr>
        <w:spacing w:before="66" w:line="227" w:lineRule="auto"/>
        <w:ind w:left="82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(二)申请公开方面</w:t>
      </w:r>
    </w:p>
    <w:p w14:paraId="0202E879">
      <w:pPr>
        <w:spacing w:before="240" w:line="364" w:lineRule="auto"/>
        <w:ind w:left="5" w:right="252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8"/>
          <w:sz w:val="31"/>
          <w:szCs w:val="31"/>
        </w:rPr>
        <w:t>年度，我局发生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10</w:t>
      </w:r>
      <w:r>
        <w:rPr>
          <w:rFonts w:ascii="仿宋" w:hAnsi="仿宋" w:eastAsia="仿宋" w:cs="仿宋"/>
          <w:spacing w:val="18"/>
          <w:sz w:val="31"/>
          <w:szCs w:val="31"/>
        </w:rPr>
        <w:t>起有关政府信息公开而引发</w:t>
      </w:r>
      <w:r>
        <w:rPr>
          <w:rFonts w:ascii="仿宋" w:hAnsi="仿宋" w:eastAsia="仿宋" w:cs="仿宋"/>
          <w:spacing w:val="17"/>
          <w:sz w:val="31"/>
          <w:szCs w:val="31"/>
        </w:rPr>
        <w:t>的行政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复议案和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6起</w:t>
      </w:r>
      <w:r>
        <w:rPr>
          <w:rFonts w:ascii="仿宋" w:hAnsi="仿宋" w:eastAsia="仿宋" w:cs="仿宋"/>
          <w:spacing w:val="7"/>
          <w:sz w:val="31"/>
          <w:szCs w:val="31"/>
        </w:rPr>
        <w:t>行政诉讼案，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未</w:t>
      </w:r>
      <w:r>
        <w:rPr>
          <w:rFonts w:ascii="仿宋" w:hAnsi="仿宋" w:eastAsia="仿宋" w:cs="仿宋"/>
          <w:spacing w:val="7"/>
          <w:sz w:val="31"/>
          <w:szCs w:val="31"/>
        </w:rPr>
        <w:t>收到有关本单位政府信息</w:t>
      </w:r>
      <w:r>
        <w:rPr>
          <w:rFonts w:ascii="仿宋" w:hAnsi="仿宋" w:eastAsia="仿宋" w:cs="仿宋"/>
          <w:spacing w:val="6"/>
          <w:sz w:val="31"/>
          <w:szCs w:val="31"/>
        </w:rPr>
        <w:t>公开事务的申诉</w:t>
      </w:r>
      <w:r>
        <w:rPr>
          <w:rFonts w:ascii="仿宋" w:hAnsi="仿宋" w:eastAsia="仿宋" w:cs="仿宋"/>
          <w:spacing w:val="5"/>
          <w:sz w:val="31"/>
          <w:szCs w:val="31"/>
        </w:rPr>
        <w:t>案，收到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41起</w:t>
      </w:r>
      <w:r>
        <w:rPr>
          <w:rFonts w:ascii="仿宋" w:hAnsi="仿宋" w:eastAsia="仿宋" w:cs="仿宋"/>
          <w:spacing w:val="5"/>
          <w:sz w:val="31"/>
          <w:szCs w:val="31"/>
        </w:rPr>
        <w:t>公民、法人或其他组织提出的政府信息公开申请。</w:t>
      </w:r>
    </w:p>
    <w:p w14:paraId="0146496B">
      <w:pPr>
        <w:spacing w:before="18" w:line="223" w:lineRule="auto"/>
        <w:ind w:left="82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(三)政府信息管理方面</w:t>
      </w:r>
    </w:p>
    <w:p w14:paraId="75AA235D">
      <w:pPr>
        <w:spacing w:before="264" w:line="366" w:lineRule="auto"/>
        <w:ind w:left="5" w:right="250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年我局深化落实《条例》,按照上级部门统一部署，坚 </w:t>
      </w:r>
      <w:r>
        <w:rPr>
          <w:rFonts w:ascii="仿宋" w:hAnsi="仿宋" w:eastAsia="仿宋" w:cs="仿宋"/>
          <w:spacing w:val="5"/>
          <w:sz w:val="31"/>
          <w:szCs w:val="31"/>
        </w:rPr>
        <w:t>持以公开为常态、以不公开为例外原则，着眼于促进政府公开、</w:t>
      </w:r>
    </w:p>
    <w:p w14:paraId="188124E1">
      <w:pPr>
        <w:spacing w:line="366" w:lineRule="auto"/>
        <w:rPr>
          <w:rFonts w:ascii="仿宋" w:hAnsi="仿宋" w:eastAsia="仿宋" w:cs="仿宋"/>
          <w:sz w:val="31"/>
          <w:szCs w:val="31"/>
        </w:rPr>
        <w:sectPr>
          <w:pgSz w:w="11900" w:h="16840"/>
          <w:pgMar w:top="1431" w:right="1335" w:bottom="0" w:left="1434" w:header="0" w:footer="0" w:gutter="0"/>
          <w:cols w:space="720" w:num="1"/>
        </w:sectPr>
      </w:pPr>
    </w:p>
    <w:p w14:paraId="7A76503C">
      <w:pPr>
        <w:spacing w:before="284" w:line="358" w:lineRule="auto"/>
        <w:ind w:left="414" w:right="4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有效施政和保障人民群众的知情权、参与权、表达权和监督权，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不断加大主动公开和依申请公开力度，深入推进重点领域信息公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开，积极、有序、稳妥推进政府信息公开的各项工作。</w:t>
      </w:r>
    </w:p>
    <w:p w14:paraId="084ADF35">
      <w:pPr>
        <w:spacing w:before="31" w:line="224" w:lineRule="auto"/>
        <w:ind w:left="123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(四)政府信息公开平台建设方面</w:t>
      </w:r>
    </w:p>
    <w:p w14:paraId="086782AC">
      <w:pPr>
        <w:spacing w:before="268" w:line="354" w:lineRule="auto"/>
        <w:ind w:left="414" w:right="410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我局依托公众号及时公开政府信息，强化政</w:t>
      </w:r>
      <w:r>
        <w:rPr>
          <w:rFonts w:ascii="仿宋" w:hAnsi="仿宋" w:eastAsia="仿宋" w:cs="仿宋"/>
          <w:spacing w:val="4"/>
          <w:sz w:val="31"/>
          <w:szCs w:val="31"/>
        </w:rPr>
        <w:t>务信息网上发布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工作，建立完善的信息发布管理制度，第一时间发布重要活动、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重要政策信息。</w:t>
      </w:r>
    </w:p>
    <w:p w14:paraId="4EF6A81E">
      <w:pPr>
        <w:spacing w:before="56" w:line="227" w:lineRule="auto"/>
        <w:ind w:left="123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(五)监督保障方面</w:t>
      </w:r>
    </w:p>
    <w:p w14:paraId="31F97087">
      <w:pPr>
        <w:spacing w:before="263" w:line="362" w:lineRule="auto"/>
        <w:ind w:left="414" w:right="394"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我局将政府信息公开纳入绩效管理，实行量化考核，加强日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常督查力度，明确专人负责政府信息公开日常</w:t>
      </w:r>
      <w:r>
        <w:rPr>
          <w:rFonts w:ascii="仿宋" w:hAnsi="仿宋" w:eastAsia="仿宋" w:cs="仿宋"/>
          <w:spacing w:val="5"/>
          <w:sz w:val="31"/>
          <w:szCs w:val="31"/>
        </w:rPr>
        <w:t>工作，定期检查公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开情况，确保信息发布的准确、及时、规范、完整。本年度</w:t>
      </w:r>
      <w:r>
        <w:rPr>
          <w:rFonts w:ascii="仿宋" w:hAnsi="仿宋" w:eastAsia="仿宋" w:cs="仿宋"/>
          <w:spacing w:val="5"/>
          <w:sz w:val="31"/>
          <w:szCs w:val="31"/>
        </w:rPr>
        <w:t>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和城乡建设局没有发生因政务公开引发的责任追究情况。</w:t>
      </w:r>
    </w:p>
    <w:p w14:paraId="7194312F">
      <w:pPr>
        <w:spacing w:before="45" w:line="222" w:lineRule="auto"/>
        <w:ind w:left="10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二、主动公开政府信息情况</w:t>
      </w:r>
    </w:p>
    <w:p w14:paraId="799BC2AB">
      <w:pPr>
        <w:spacing w:before="114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417"/>
        <w:gridCol w:w="2408"/>
        <w:gridCol w:w="2432"/>
      </w:tblGrid>
      <w:tr w14:paraId="46431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 w:hRule="atLeast"/>
        </w:trPr>
        <w:tc>
          <w:tcPr>
            <w:tcW w:w="9679" w:type="dxa"/>
            <w:gridSpan w:val="4"/>
            <w:shd w:val="clear" w:color="auto" w:fill="AFC3DB"/>
            <w:vAlign w:val="top"/>
          </w:tcPr>
          <w:p w14:paraId="280C1FCF">
            <w:pPr>
              <w:spacing w:before="73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2452"/>
                <w:spacing w:val="1"/>
                <w:sz w:val="20"/>
                <w:szCs w:val="20"/>
              </w:rPr>
              <w:t>第二十条第(一)项</w:t>
            </w:r>
          </w:p>
        </w:tc>
      </w:tr>
      <w:tr w14:paraId="1E24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22" w:type="dxa"/>
            <w:vAlign w:val="top"/>
          </w:tcPr>
          <w:p w14:paraId="1094343C">
            <w:pPr>
              <w:spacing w:before="78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417" w:type="dxa"/>
            <w:vAlign w:val="top"/>
          </w:tcPr>
          <w:p w14:paraId="5F93A370">
            <w:pPr>
              <w:spacing w:before="76" w:line="219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408" w:type="dxa"/>
            <w:vAlign w:val="top"/>
          </w:tcPr>
          <w:p w14:paraId="19D462C6">
            <w:pPr>
              <w:spacing w:before="76" w:line="219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432" w:type="dxa"/>
            <w:vAlign w:val="top"/>
          </w:tcPr>
          <w:p w14:paraId="5DD233EF">
            <w:pPr>
              <w:spacing w:before="78" w:line="219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14:paraId="3F845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22" w:type="dxa"/>
            <w:vAlign w:val="top"/>
          </w:tcPr>
          <w:p w14:paraId="593B401C">
            <w:pPr>
              <w:spacing w:before="68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417" w:type="dxa"/>
            <w:vAlign w:val="top"/>
          </w:tcPr>
          <w:p w14:paraId="3115FC28">
            <w:pPr>
              <w:spacing w:before="120" w:line="183" w:lineRule="auto"/>
              <w:ind w:left="1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08" w:type="dxa"/>
            <w:vAlign w:val="top"/>
          </w:tcPr>
          <w:p w14:paraId="7E3875D9">
            <w:pPr>
              <w:spacing w:before="120" w:line="183" w:lineRule="auto"/>
              <w:ind w:left="1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top"/>
          </w:tcPr>
          <w:p w14:paraId="6FA8348E">
            <w:pPr>
              <w:spacing w:before="120" w:line="183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F867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22" w:type="dxa"/>
            <w:vAlign w:val="top"/>
          </w:tcPr>
          <w:p w14:paraId="1452751C">
            <w:pPr>
              <w:spacing w:before="80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417" w:type="dxa"/>
            <w:vAlign w:val="top"/>
          </w:tcPr>
          <w:p w14:paraId="1DE795E5">
            <w:pPr>
              <w:spacing w:before="131" w:line="183" w:lineRule="auto"/>
              <w:ind w:left="1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08" w:type="dxa"/>
            <w:vAlign w:val="top"/>
          </w:tcPr>
          <w:p w14:paraId="2EFC8628">
            <w:pPr>
              <w:spacing w:before="131" w:line="183" w:lineRule="auto"/>
              <w:ind w:left="1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top"/>
          </w:tcPr>
          <w:p w14:paraId="33646E74">
            <w:pPr>
              <w:spacing w:before="131" w:line="183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AF6C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79" w:type="dxa"/>
            <w:gridSpan w:val="4"/>
            <w:shd w:val="clear" w:color="auto" w:fill="B4C6DE"/>
            <w:vAlign w:val="top"/>
          </w:tcPr>
          <w:p w14:paraId="01F3D825">
            <w:pPr>
              <w:spacing w:before="71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1C47"/>
                <w:spacing w:val="1"/>
                <w:sz w:val="20"/>
                <w:szCs w:val="20"/>
              </w:rPr>
              <w:t>第二十条第(五)项</w:t>
            </w:r>
          </w:p>
        </w:tc>
      </w:tr>
      <w:tr w14:paraId="33B7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22" w:type="dxa"/>
            <w:vAlign w:val="top"/>
          </w:tcPr>
          <w:p w14:paraId="0C2FCF2A">
            <w:pPr>
              <w:spacing w:before="81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57" w:type="dxa"/>
            <w:gridSpan w:val="3"/>
            <w:vAlign w:val="top"/>
          </w:tcPr>
          <w:p w14:paraId="1CADC87E">
            <w:pPr>
              <w:spacing w:before="79" w:line="219" w:lineRule="auto"/>
              <w:ind w:left="28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14:paraId="567F3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22" w:type="dxa"/>
            <w:vAlign w:val="top"/>
          </w:tcPr>
          <w:p w14:paraId="41231686">
            <w:pPr>
              <w:spacing w:before="82" w:line="220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7257" w:type="dxa"/>
            <w:gridSpan w:val="3"/>
            <w:vAlign w:val="top"/>
          </w:tcPr>
          <w:p w14:paraId="2AEA4F96">
            <w:pPr>
              <w:spacing w:before="132" w:line="184" w:lineRule="auto"/>
              <w:ind w:left="352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0</w:t>
            </w:r>
          </w:p>
        </w:tc>
      </w:tr>
      <w:tr w14:paraId="4DAC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79" w:type="dxa"/>
            <w:gridSpan w:val="4"/>
            <w:shd w:val="clear" w:color="auto" w:fill="B4C6DE"/>
            <w:vAlign w:val="top"/>
          </w:tcPr>
          <w:p w14:paraId="6E8A6056">
            <w:pPr>
              <w:spacing w:before="83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2F5F"/>
                <w:spacing w:val="1"/>
                <w:sz w:val="20"/>
                <w:szCs w:val="20"/>
              </w:rPr>
              <w:t>第二十条第(六)项</w:t>
            </w:r>
          </w:p>
        </w:tc>
      </w:tr>
      <w:tr w14:paraId="2977E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22" w:type="dxa"/>
            <w:vAlign w:val="top"/>
          </w:tcPr>
          <w:p w14:paraId="38A7009C">
            <w:pPr>
              <w:spacing w:before="84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57" w:type="dxa"/>
            <w:gridSpan w:val="3"/>
            <w:vAlign w:val="top"/>
          </w:tcPr>
          <w:p w14:paraId="7CE58F46">
            <w:pPr>
              <w:spacing w:before="83" w:line="219" w:lineRule="auto"/>
              <w:ind w:left="28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14:paraId="61513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22" w:type="dxa"/>
            <w:vAlign w:val="top"/>
          </w:tcPr>
          <w:p w14:paraId="5DBFD567">
            <w:pPr>
              <w:spacing w:before="85" w:line="220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7257" w:type="dxa"/>
            <w:gridSpan w:val="3"/>
            <w:vAlign w:val="top"/>
          </w:tcPr>
          <w:p w14:paraId="3F8FEB37">
            <w:pPr>
              <w:spacing w:before="136" w:line="183" w:lineRule="auto"/>
              <w:ind w:left="3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02E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422" w:type="dxa"/>
            <w:vAlign w:val="top"/>
          </w:tcPr>
          <w:p w14:paraId="47A34A7A">
            <w:pPr>
              <w:spacing w:before="86" w:line="220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7257" w:type="dxa"/>
            <w:gridSpan w:val="3"/>
            <w:vAlign w:val="top"/>
          </w:tcPr>
          <w:p w14:paraId="5D3B0218">
            <w:pPr>
              <w:spacing w:before="137" w:line="183" w:lineRule="auto"/>
              <w:ind w:left="3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5132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79" w:type="dxa"/>
            <w:gridSpan w:val="4"/>
            <w:shd w:val="clear" w:color="auto" w:fill="AFC3DA"/>
            <w:vAlign w:val="top"/>
          </w:tcPr>
          <w:p w14:paraId="7428B7A7">
            <w:pPr>
              <w:spacing w:before="86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2F5E"/>
                <w:spacing w:val="1"/>
                <w:sz w:val="20"/>
                <w:szCs w:val="20"/>
              </w:rPr>
              <w:t>第二十条第(八)项</w:t>
            </w:r>
          </w:p>
        </w:tc>
      </w:tr>
      <w:tr w14:paraId="4A0A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422" w:type="dxa"/>
            <w:vAlign w:val="top"/>
          </w:tcPr>
          <w:p w14:paraId="50D1E19B">
            <w:pPr>
              <w:spacing w:before="87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57" w:type="dxa"/>
            <w:gridSpan w:val="3"/>
            <w:vAlign w:val="top"/>
          </w:tcPr>
          <w:p w14:paraId="4CADBA28">
            <w:pPr>
              <w:spacing w:before="85" w:line="219" w:lineRule="auto"/>
              <w:ind w:left="2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本年收费金额(单位：万元)</w:t>
            </w:r>
          </w:p>
        </w:tc>
      </w:tr>
      <w:tr w14:paraId="35C1B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422" w:type="dxa"/>
            <w:vAlign w:val="top"/>
          </w:tcPr>
          <w:p w14:paraId="3603F35A">
            <w:pPr>
              <w:spacing w:before="87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7257" w:type="dxa"/>
            <w:gridSpan w:val="3"/>
            <w:vAlign w:val="top"/>
          </w:tcPr>
          <w:p w14:paraId="09CBADDD">
            <w:pPr>
              <w:spacing w:before="137" w:line="184" w:lineRule="auto"/>
              <w:ind w:left="312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D6A27D4">
      <w:pPr>
        <w:rPr>
          <w:rFonts w:ascii="Arial"/>
          <w:sz w:val="21"/>
        </w:rPr>
      </w:pPr>
    </w:p>
    <w:p w14:paraId="114216C3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155" w:bottom="0" w:left="1055" w:header="0" w:footer="0" w:gutter="0"/>
          <w:cols w:space="720" w:num="1"/>
        </w:sectPr>
      </w:pPr>
    </w:p>
    <w:p w14:paraId="3BBF9350">
      <w:pPr>
        <w:spacing w:before="285" w:line="222" w:lineRule="auto"/>
        <w:ind w:left="10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三、收到和处理政府信息公开申请情况</w:t>
      </w:r>
    </w:p>
    <w:p w14:paraId="096CF332">
      <w:pPr>
        <w:spacing w:before="102"/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39"/>
        <w:gridCol w:w="3207"/>
        <w:gridCol w:w="689"/>
        <w:gridCol w:w="670"/>
        <w:gridCol w:w="689"/>
        <w:gridCol w:w="689"/>
        <w:gridCol w:w="669"/>
        <w:gridCol w:w="680"/>
        <w:gridCol w:w="694"/>
      </w:tblGrid>
      <w:tr w14:paraId="7EFAB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910" w:type="dxa"/>
            <w:gridSpan w:val="3"/>
            <w:vMerge w:val="restart"/>
            <w:tcBorders>
              <w:bottom w:val="nil"/>
            </w:tcBorders>
            <w:vAlign w:val="top"/>
          </w:tcPr>
          <w:p w14:paraId="26B9E337">
            <w:pPr>
              <w:pStyle w:val="6"/>
              <w:spacing w:line="247" w:lineRule="auto"/>
            </w:pPr>
          </w:p>
          <w:p w14:paraId="4B085687">
            <w:pPr>
              <w:pStyle w:val="6"/>
              <w:spacing w:line="248" w:lineRule="auto"/>
            </w:pPr>
          </w:p>
          <w:p w14:paraId="7FE7BC8F">
            <w:pPr>
              <w:spacing w:before="65" w:line="273" w:lineRule="auto"/>
              <w:ind w:left="5" w:firstLine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(本列数据的勾稽关系为：第一项加第二项之和，等于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第三项加第四项之和)</w:t>
            </w:r>
          </w:p>
        </w:tc>
        <w:tc>
          <w:tcPr>
            <w:tcW w:w="4780" w:type="dxa"/>
            <w:gridSpan w:val="7"/>
            <w:vAlign w:val="top"/>
          </w:tcPr>
          <w:p w14:paraId="0264EDB0">
            <w:pPr>
              <w:spacing w:before="63" w:line="219" w:lineRule="auto"/>
              <w:ind w:left="19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14:paraId="1A4CD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19EB760">
            <w:pPr>
              <w:pStyle w:val="6"/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0EF69348">
            <w:pPr>
              <w:pStyle w:val="6"/>
              <w:spacing w:line="312" w:lineRule="auto"/>
            </w:pPr>
          </w:p>
          <w:p w14:paraId="671382B2">
            <w:pPr>
              <w:spacing w:before="65" w:line="286" w:lineRule="auto"/>
              <w:ind w:left="235" w:right="133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人</w:t>
            </w:r>
          </w:p>
        </w:tc>
        <w:tc>
          <w:tcPr>
            <w:tcW w:w="3397" w:type="dxa"/>
            <w:gridSpan w:val="5"/>
            <w:vAlign w:val="top"/>
          </w:tcPr>
          <w:p w14:paraId="0A7CDAB3">
            <w:pPr>
              <w:spacing w:before="59" w:line="220" w:lineRule="auto"/>
              <w:ind w:left="10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04C7237F">
            <w:pPr>
              <w:pStyle w:val="6"/>
              <w:spacing w:line="472" w:lineRule="auto"/>
            </w:pPr>
          </w:p>
          <w:p w14:paraId="0F3432B9">
            <w:pPr>
              <w:spacing w:before="65" w:line="221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 w14:paraId="5194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910" w:type="dxa"/>
            <w:gridSpan w:val="3"/>
            <w:vMerge w:val="continue"/>
            <w:tcBorders>
              <w:top w:val="nil"/>
            </w:tcBorders>
            <w:vAlign w:val="top"/>
          </w:tcPr>
          <w:p w14:paraId="32B3E79F">
            <w:pPr>
              <w:pStyle w:val="6"/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FBD6B4E">
            <w:pPr>
              <w:pStyle w:val="6"/>
            </w:pPr>
          </w:p>
        </w:tc>
        <w:tc>
          <w:tcPr>
            <w:tcW w:w="670" w:type="dxa"/>
            <w:vAlign w:val="top"/>
          </w:tcPr>
          <w:p w14:paraId="699F2800">
            <w:pPr>
              <w:spacing w:before="209" w:line="306" w:lineRule="auto"/>
              <w:ind w:left="126" w:righ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商业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企业</w:t>
            </w:r>
          </w:p>
        </w:tc>
        <w:tc>
          <w:tcPr>
            <w:tcW w:w="689" w:type="dxa"/>
            <w:vAlign w:val="top"/>
          </w:tcPr>
          <w:p w14:paraId="71F01389">
            <w:pPr>
              <w:spacing w:before="208" w:line="291" w:lineRule="auto"/>
              <w:ind w:left="136" w:righ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89" w:type="dxa"/>
            <w:vAlign w:val="top"/>
          </w:tcPr>
          <w:p w14:paraId="1F04F6E9">
            <w:pPr>
              <w:spacing w:before="68" w:line="268" w:lineRule="auto"/>
              <w:ind w:left="137" w:right="13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9" w:type="dxa"/>
            <w:vAlign w:val="top"/>
          </w:tcPr>
          <w:p w14:paraId="0BF0C5DD">
            <w:pPr>
              <w:spacing w:before="68" w:line="268" w:lineRule="auto"/>
              <w:ind w:left="128" w:right="1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法律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80" w:type="dxa"/>
            <w:vAlign w:val="top"/>
          </w:tcPr>
          <w:p w14:paraId="695DBFC0">
            <w:pPr>
              <w:pStyle w:val="6"/>
              <w:spacing w:line="312" w:lineRule="auto"/>
            </w:pPr>
          </w:p>
          <w:p w14:paraId="0CDDE867">
            <w:pPr>
              <w:spacing w:before="65" w:line="22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6D8E3F29">
            <w:pPr>
              <w:pStyle w:val="6"/>
            </w:pPr>
          </w:p>
        </w:tc>
      </w:tr>
      <w:tr w14:paraId="3481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10" w:type="dxa"/>
            <w:gridSpan w:val="3"/>
            <w:vAlign w:val="top"/>
          </w:tcPr>
          <w:p w14:paraId="30723392">
            <w:pPr>
              <w:spacing w:before="58" w:line="219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9" w:type="dxa"/>
            <w:vAlign w:val="top"/>
          </w:tcPr>
          <w:p w14:paraId="69AE014D">
            <w:pPr>
              <w:spacing w:before="111" w:line="183" w:lineRule="auto"/>
              <w:ind w:left="23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670" w:type="dxa"/>
            <w:vAlign w:val="top"/>
          </w:tcPr>
          <w:p w14:paraId="01297ECB">
            <w:pPr>
              <w:spacing w:before="111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FF165AD">
            <w:pPr>
              <w:spacing w:before="111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2C46F19">
            <w:pPr>
              <w:spacing w:before="111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C0DC776">
            <w:pPr>
              <w:spacing w:before="111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F679E9A">
            <w:pPr>
              <w:spacing w:before="11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DC709AF">
            <w:pPr>
              <w:spacing w:before="111" w:line="183" w:lineRule="auto"/>
              <w:ind w:left="23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41</w:t>
            </w:r>
          </w:p>
        </w:tc>
      </w:tr>
      <w:tr w14:paraId="3419A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10" w:type="dxa"/>
            <w:gridSpan w:val="3"/>
            <w:vAlign w:val="top"/>
          </w:tcPr>
          <w:p w14:paraId="48EA656A">
            <w:pPr>
              <w:spacing w:before="68" w:line="219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9" w:type="dxa"/>
            <w:vAlign w:val="top"/>
          </w:tcPr>
          <w:p w14:paraId="297571FD">
            <w:pPr>
              <w:spacing w:before="121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B6D1E1D">
            <w:pPr>
              <w:spacing w:before="121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51E938D">
            <w:pPr>
              <w:spacing w:before="121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27896EE">
            <w:pPr>
              <w:spacing w:before="121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0F50EF8">
            <w:pPr>
              <w:spacing w:before="121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212CE0B">
            <w:pPr>
              <w:spacing w:before="12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0B2262F">
            <w:pPr>
              <w:spacing w:before="12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867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25A6740C">
            <w:pPr>
              <w:pStyle w:val="6"/>
              <w:spacing w:line="246" w:lineRule="auto"/>
            </w:pPr>
          </w:p>
          <w:p w14:paraId="67A2D954">
            <w:pPr>
              <w:pStyle w:val="6"/>
              <w:spacing w:line="246" w:lineRule="auto"/>
            </w:pPr>
          </w:p>
          <w:p w14:paraId="0173B269">
            <w:pPr>
              <w:pStyle w:val="6"/>
              <w:spacing w:line="246" w:lineRule="auto"/>
            </w:pPr>
          </w:p>
          <w:p w14:paraId="010A6D20">
            <w:pPr>
              <w:pStyle w:val="6"/>
              <w:spacing w:line="246" w:lineRule="auto"/>
            </w:pPr>
          </w:p>
          <w:p w14:paraId="738BF516">
            <w:pPr>
              <w:pStyle w:val="6"/>
              <w:spacing w:line="246" w:lineRule="auto"/>
            </w:pPr>
          </w:p>
          <w:p w14:paraId="4A817A3D">
            <w:pPr>
              <w:pStyle w:val="6"/>
              <w:spacing w:line="246" w:lineRule="auto"/>
            </w:pPr>
          </w:p>
          <w:p w14:paraId="157D1CCB">
            <w:pPr>
              <w:pStyle w:val="6"/>
              <w:spacing w:line="246" w:lineRule="auto"/>
            </w:pPr>
          </w:p>
          <w:p w14:paraId="5CAD2D63">
            <w:pPr>
              <w:pStyle w:val="6"/>
              <w:spacing w:line="246" w:lineRule="auto"/>
            </w:pPr>
          </w:p>
          <w:p w14:paraId="75BCA4D2">
            <w:pPr>
              <w:pStyle w:val="6"/>
              <w:spacing w:line="246" w:lineRule="auto"/>
            </w:pPr>
          </w:p>
          <w:p w14:paraId="6611113A">
            <w:pPr>
              <w:pStyle w:val="6"/>
              <w:spacing w:line="246" w:lineRule="auto"/>
            </w:pPr>
          </w:p>
          <w:p w14:paraId="5B1D7083">
            <w:pPr>
              <w:pStyle w:val="6"/>
              <w:spacing w:line="246" w:lineRule="auto"/>
            </w:pPr>
          </w:p>
          <w:p w14:paraId="12D4ADD7">
            <w:pPr>
              <w:pStyle w:val="6"/>
              <w:spacing w:line="246" w:lineRule="auto"/>
            </w:pPr>
          </w:p>
          <w:p w14:paraId="1463C37A">
            <w:pPr>
              <w:pStyle w:val="6"/>
              <w:spacing w:line="247" w:lineRule="auto"/>
            </w:pPr>
          </w:p>
          <w:p w14:paraId="77EA0896">
            <w:pPr>
              <w:pStyle w:val="6"/>
              <w:spacing w:line="247" w:lineRule="auto"/>
            </w:pPr>
          </w:p>
          <w:p w14:paraId="035CD0E6">
            <w:pPr>
              <w:pStyle w:val="6"/>
              <w:spacing w:line="247" w:lineRule="auto"/>
            </w:pPr>
          </w:p>
          <w:p w14:paraId="0CACE520">
            <w:pPr>
              <w:pStyle w:val="6"/>
              <w:spacing w:line="247" w:lineRule="auto"/>
            </w:pPr>
          </w:p>
          <w:p w14:paraId="56E51EC7">
            <w:pPr>
              <w:pStyle w:val="6"/>
              <w:spacing w:line="247" w:lineRule="auto"/>
            </w:pPr>
          </w:p>
          <w:p w14:paraId="3EE59CBC">
            <w:pPr>
              <w:spacing w:before="65" w:line="283" w:lineRule="auto"/>
              <w:ind w:left="15" w:right="12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146" w:type="dxa"/>
            <w:gridSpan w:val="2"/>
            <w:vAlign w:val="top"/>
          </w:tcPr>
          <w:p w14:paraId="6DFAEE8F">
            <w:pPr>
              <w:spacing w:before="61" w:line="220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(一)予以公开</w:t>
            </w:r>
          </w:p>
        </w:tc>
        <w:tc>
          <w:tcPr>
            <w:tcW w:w="689" w:type="dxa"/>
            <w:vAlign w:val="top"/>
          </w:tcPr>
          <w:p w14:paraId="67C1DA39">
            <w:pPr>
              <w:spacing w:before="111" w:line="174" w:lineRule="auto"/>
              <w:ind w:left="23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670" w:type="dxa"/>
            <w:vAlign w:val="top"/>
          </w:tcPr>
          <w:p w14:paraId="792FCA9D">
            <w:pPr>
              <w:spacing w:before="111" w:line="174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711813A">
            <w:pPr>
              <w:spacing w:before="111" w:line="174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F2B26F2">
            <w:pPr>
              <w:spacing w:before="111" w:line="174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1B415D37">
            <w:pPr>
              <w:spacing w:before="111" w:line="174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4CCE697">
            <w:pPr>
              <w:spacing w:before="111" w:line="174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DC9A1B1">
            <w:pPr>
              <w:spacing w:before="111" w:line="174" w:lineRule="auto"/>
              <w:ind w:left="23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41</w:t>
            </w:r>
          </w:p>
        </w:tc>
      </w:tr>
      <w:tr w14:paraId="25750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A0ADA7F">
            <w:pPr>
              <w:pStyle w:val="6"/>
            </w:pPr>
          </w:p>
        </w:tc>
        <w:tc>
          <w:tcPr>
            <w:tcW w:w="4146" w:type="dxa"/>
            <w:gridSpan w:val="2"/>
            <w:vAlign w:val="top"/>
          </w:tcPr>
          <w:p w14:paraId="0C715599">
            <w:pPr>
              <w:spacing w:before="80" w:line="253" w:lineRule="auto"/>
              <w:ind w:left="41" w:right="104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(二)部分公开(区分处理的，只计这一情形，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不计其他情形)</w:t>
            </w:r>
          </w:p>
        </w:tc>
        <w:tc>
          <w:tcPr>
            <w:tcW w:w="689" w:type="dxa"/>
            <w:vAlign w:val="top"/>
          </w:tcPr>
          <w:p w14:paraId="7CD2469C">
            <w:pPr>
              <w:spacing w:before="271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D6BF596">
            <w:pPr>
              <w:spacing w:before="271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3CFA4B3">
            <w:pPr>
              <w:spacing w:before="271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8EFCF78">
            <w:pPr>
              <w:spacing w:before="271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553D5EC">
            <w:pPr>
              <w:spacing w:before="271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F66A353">
            <w:pPr>
              <w:spacing w:before="27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139959A">
            <w:pPr>
              <w:spacing w:before="112" w:line="182" w:lineRule="auto"/>
              <w:ind w:left="28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B0D5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A7605F3">
            <w:pPr>
              <w:pStyle w:val="6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3F8123A2">
            <w:pPr>
              <w:pStyle w:val="6"/>
              <w:spacing w:line="255" w:lineRule="auto"/>
            </w:pPr>
          </w:p>
          <w:p w14:paraId="10371026">
            <w:pPr>
              <w:pStyle w:val="6"/>
              <w:spacing w:line="256" w:lineRule="auto"/>
            </w:pPr>
          </w:p>
          <w:p w14:paraId="41D42B3E">
            <w:pPr>
              <w:pStyle w:val="6"/>
              <w:spacing w:line="256" w:lineRule="auto"/>
            </w:pPr>
          </w:p>
          <w:p w14:paraId="03267609">
            <w:pPr>
              <w:pStyle w:val="6"/>
              <w:spacing w:line="256" w:lineRule="auto"/>
            </w:pPr>
          </w:p>
          <w:p w14:paraId="69C17BE3">
            <w:pPr>
              <w:spacing w:before="65" w:line="281" w:lineRule="auto"/>
              <w:ind w:left="31" w:right="46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予公开</w:t>
            </w:r>
          </w:p>
        </w:tc>
        <w:tc>
          <w:tcPr>
            <w:tcW w:w="3207" w:type="dxa"/>
            <w:vAlign w:val="top"/>
          </w:tcPr>
          <w:p w14:paraId="05DF9FD0">
            <w:pPr>
              <w:spacing w:before="6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89" w:type="dxa"/>
            <w:vAlign w:val="top"/>
          </w:tcPr>
          <w:p w14:paraId="6094212C">
            <w:pPr>
              <w:spacing w:before="112" w:line="182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C0CB3AB">
            <w:pPr>
              <w:spacing w:before="112" w:line="182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10186B9">
            <w:pPr>
              <w:spacing w:before="112" w:line="182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DEE2FAC">
            <w:pPr>
              <w:spacing w:before="112" w:line="182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DC3FAE1">
            <w:pPr>
              <w:spacing w:before="112" w:line="182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F5D3BE0">
            <w:pPr>
              <w:spacing w:before="11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7CAA3717">
            <w:pPr>
              <w:spacing w:before="11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37E1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DDD14C3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F383C24">
            <w:pPr>
              <w:pStyle w:val="6"/>
            </w:pPr>
          </w:p>
        </w:tc>
        <w:tc>
          <w:tcPr>
            <w:tcW w:w="3207" w:type="dxa"/>
            <w:vAlign w:val="top"/>
          </w:tcPr>
          <w:p w14:paraId="3945A5F7">
            <w:pPr>
              <w:spacing w:before="7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2.其他法律行政法规禁止公开</w:t>
            </w:r>
          </w:p>
        </w:tc>
        <w:tc>
          <w:tcPr>
            <w:tcW w:w="689" w:type="dxa"/>
            <w:vAlign w:val="top"/>
          </w:tcPr>
          <w:p w14:paraId="60BB808D">
            <w:pPr>
              <w:spacing w:before="122" w:line="182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2860D62">
            <w:pPr>
              <w:spacing w:before="122" w:line="182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ED5F721">
            <w:pPr>
              <w:spacing w:before="122" w:line="182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75921B5">
            <w:pPr>
              <w:spacing w:before="122" w:line="182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04471387">
            <w:pPr>
              <w:spacing w:before="122" w:line="182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ED52D64">
            <w:pPr>
              <w:spacing w:before="12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2085F68">
            <w:pPr>
              <w:spacing w:before="11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FEA9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118127C">
            <w:pPr>
              <w:pStyle w:val="6"/>
            </w:pPr>
            <w:bookmarkStart w:id="0" w:name="_GoBack" w:colFirst="7" w:colLast="7"/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1C3A2F70">
            <w:pPr>
              <w:pStyle w:val="6"/>
            </w:pPr>
          </w:p>
        </w:tc>
        <w:tc>
          <w:tcPr>
            <w:tcW w:w="3207" w:type="dxa"/>
            <w:vAlign w:val="top"/>
          </w:tcPr>
          <w:p w14:paraId="754EAACE">
            <w:pPr>
              <w:spacing w:before="6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3.危及"三安全一稳定"</w:t>
            </w:r>
          </w:p>
        </w:tc>
        <w:tc>
          <w:tcPr>
            <w:tcW w:w="689" w:type="dxa"/>
            <w:vAlign w:val="top"/>
          </w:tcPr>
          <w:p w14:paraId="7E9BC8D2">
            <w:pPr>
              <w:spacing w:before="112" w:line="181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1650A5A">
            <w:pPr>
              <w:spacing w:before="112" w:line="18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CD7FE66">
            <w:pPr>
              <w:spacing w:before="112" w:line="181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889752F">
            <w:pPr>
              <w:spacing w:before="112" w:line="181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9CAFAA6">
            <w:pPr>
              <w:spacing w:before="112" w:line="181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2831BEC">
            <w:pPr>
              <w:spacing w:before="112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9A8F206">
            <w:pPr>
              <w:spacing w:before="112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bookmarkEnd w:id="0"/>
      <w:tr w14:paraId="296F7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8A334FD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3EC15AEF">
            <w:pPr>
              <w:pStyle w:val="6"/>
            </w:pPr>
          </w:p>
        </w:tc>
        <w:tc>
          <w:tcPr>
            <w:tcW w:w="3207" w:type="dxa"/>
            <w:vAlign w:val="top"/>
          </w:tcPr>
          <w:p w14:paraId="462E0CAC">
            <w:pPr>
              <w:spacing w:before="6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4.保护第三方合法权益</w:t>
            </w:r>
          </w:p>
        </w:tc>
        <w:tc>
          <w:tcPr>
            <w:tcW w:w="689" w:type="dxa"/>
            <w:vAlign w:val="top"/>
          </w:tcPr>
          <w:p w14:paraId="7C685CD8">
            <w:pPr>
              <w:spacing w:before="113" w:line="181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7E178C2">
            <w:pPr>
              <w:spacing w:before="113" w:line="18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F2A761F">
            <w:pPr>
              <w:spacing w:before="113" w:line="181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ED31B7A">
            <w:pPr>
              <w:spacing w:before="113" w:line="181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3D443416">
            <w:pPr>
              <w:spacing w:before="113" w:line="181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68BFFCFE">
            <w:pPr>
              <w:spacing w:before="113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54F5FE2D">
            <w:pPr>
              <w:spacing w:before="113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246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7A8AC0E5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289A80F8">
            <w:pPr>
              <w:pStyle w:val="6"/>
            </w:pPr>
          </w:p>
        </w:tc>
        <w:tc>
          <w:tcPr>
            <w:tcW w:w="3207" w:type="dxa"/>
            <w:vAlign w:val="top"/>
          </w:tcPr>
          <w:p w14:paraId="2D4E7F65">
            <w:pPr>
              <w:spacing w:before="6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5.属于三类内部事务信息</w:t>
            </w:r>
          </w:p>
        </w:tc>
        <w:tc>
          <w:tcPr>
            <w:tcW w:w="689" w:type="dxa"/>
            <w:vAlign w:val="top"/>
          </w:tcPr>
          <w:p w14:paraId="1D19EC76">
            <w:pPr>
              <w:spacing w:before="114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3DA152A">
            <w:pPr>
              <w:spacing w:before="114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F3CC4BF">
            <w:pPr>
              <w:spacing w:before="114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F4A03DA">
            <w:pPr>
              <w:spacing w:before="114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D025545">
            <w:pPr>
              <w:spacing w:before="114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6B25FC14">
            <w:pPr>
              <w:spacing w:before="114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5A929AD">
            <w:pPr>
              <w:spacing w:before="114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BFC5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69215B4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2D63E31B">
            <w:pPr>
              <w:pStyle w:val="6"/>
            </w:pPr>
          </w:p>
        </w:tc>
        <w:tc>
          <w:tcPr>
            <w:tcW w:w="3207" w:type="dxa"/>
            <w:vAlign w:val="top"/>
          </w:tcPr>
          <w:p w14:paraId="0FF8942B">
            <w:pPr>
              <w:spacing w:before="6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6.属于四类过程性信息</w:t>
            </w:r>
          </w:p>
        </w:tc>
        <w:tc>
          <w:tcPr>
            <w:tcW w:w="689" w:type="dxa"/>
            <w:vAlign w:val="top"/>
          </w:tcPr>
          <w:p w14:paraId="39A53CA4">
            <w:pPr>
              <w:spacing w:before="11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3DC43819">
            <w:pPr>
              <w:spacing w:before="11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D5195AC">
            <w:pPr>
              <w:spacing w:before="11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01DDC8A">
            <w:pPr>
              <w:spacing w:before="11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49A7249">
            <w:pPr>
              <w:spacing w:before="11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5D77C0D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78DF8934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985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579936E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DA385B6">
            <w:pPr>
              <w:pStyle w:val="6"/>
            </w:pPr>
          </w:p>
        </w:tc>
        <w:tc>
          <w:tcPr>
            <w:tcW w:w="3207" w:type="dxa"/>
            <w:vAlign w:val="top"/>
          </w:tcPr>
          <w:p w14:paraId="55459748">
            <w:pPr>
              <w:spacing w:before="7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89" w:type="dxa"/>
            <w:vAlign w:val="top"/>
          </w:tcPr>
          <w:p w14:paraId="23C8CC78">
            <w:pPr>
              <w:spacing w:before="12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673578F9">
            <w:pPr>
              <w:spacing w:before="12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902448D">
            <w:pPr>
              <w:spacing w:before="12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8B2CA32">
            <w:pPr>
              <w:spacing w:before="12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36765790">
            <w:pPr>
              <w:spacing w:before="12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04E7CFF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2A4D37A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D687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3D43D8F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03D02A9A">
            <w:pPr>
              <w:pStyle w:val="6"/>
            </w:pPr>
          </w:p>
        </w:tc>
        <w:tc>
          <w:tcPr>
            <w:tcW w:w="3207" w:type="dxa"/>
            <w:vAlign w:val="top"/>
          </w:tcPr>
          <w:p w14:paraId="72A5921D">
            <w:pPr>
              <w:spacing w:before="73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8.属于行政查询事项</w:t>
            </w:r>
          </w:p>
        </w:tc>
        <w:tc>
          <w:tcPr>
            <w:tcW w:w="689" w:type="dxa"/>
            <w:vAlign w:val="top"/>
          </w:tcPr>
          <w:p w14:paraId="20006400">
            <w:pPr>
              <w:spacing w:before="12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5F57CBC2">
            <w:pPr>
              <w:spacing w:before="12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25E25B8">
            <w:pPr>
              <w:spacing w:before="12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351CBCE">
            <w:pPr>
              <w:spacing w:before="12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5372A00">
            <w:pPr>
              <w:spacing w:before="12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CDDBE0B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EDA8971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2F8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F9AC62F">
            <w:pPr>
              <w:pStyle w:val="6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75CD710C">
            <w:pPr>
              <w:spacing w:before="263" w:line="262" w:lineRule="auto"/>
              <w:ind w:left="31" w:right="49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法提供</w:t>
            </w:r>
          </w:p>
        </w:tc>
        <w:tc>
          <w:tcPr>
            <w:tcW w:w="3207" w:type="dxa"/>
            <w:vAlign w:val="top"/>
          </w:tcPr>
          <w:p w14:paraId="51DD1B8E">
            <w:pPr>
              <w:spacing w:before="6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1.本机关不掌握相关政府信息</w:t>
            </w:r>
          </w:p>
        </w:tc>
        <w:tc>
          <w:tcPr>
            <w:tcW w:w="689" w:type="dxa"/>
            <w:vAlign w:val="top"/>
          </w:tcPr>
          <w:p w14:paraId="337DD6FB">
            <w:pPr>
              <w:spacing w:before="11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6EB806B1">
            <w:pPr>
              <w:spacing w:before="11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C280D06">
            <w:pPr>
              <w:spacing w:before="11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D4C98F6">
            <w:pPr>
              <w:spacing w:before="11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119921A1">
            <w:pPr>
              <w:spacing w:before="11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0FFCCAD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35D98D6B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6921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DF5AEA7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6B615DBD">
            <w:pPr>
              <w:pStyle w:val="6"/>
            </w:pPr>
          </w:p>
        </w:tc>
        <w:tc>
          <w:tcPr>
            <w:tcW w:w="3207" w:type="dxa"/>
            <w:vAlign w:val="top"/>
          </w:tcPr>
          <w:p w14:paraId="00A0DE9F">
            <w:pPr>
              <w:spacing w:before="6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89" w:type="dxa"/>
            <w:vAlign w:val="top"/>
          </w:tcPr>
          <w:p w14:paraId="3D12B245">
            <w:pPr>
              <w:spacing w:before="115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55FCE0A8">
            <w:pPr>
              <w:spacing w:before="115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9B51C89">
            <w:pPr>
              <w:spacing w:before="115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0A82E22">
            <w:pPr>
              <w:spacing w:before="115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146CB146">
            <w:pPr>
              <w:spacing w:before="115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7025196">
            <w:pPr>
              <w:spacing w:before="115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FC5B691">
            <w:pPr>
              <w:spacing w:before="115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EBDD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570A5C24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39FED2A9">
            <w:pPr>
              <w:pStyle w:val="6"/>
            </w:pPr>
          </w:p>
        </w:tc>
        <w:tc>
          <w:tcPr>
            <w:tcW w:w="3207" w:type="dxa"/>
            <w:vAlign w:val="top"/>
          </w:tcPr>
          <w:p w14:paraId="5C3EF913">
            <w:pPr>
              <w:spacing w:before="7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3.补正后申请内容仍不明确</w:t>
            </w:r>
          </w:p>
        </w:tc>
        <w:tc>
          <w:tcPr>
            <w:tcW w:w="689" w:type="dxa"/>
            <w:vAlign w:val="top"/>
          </w:tcPr>
          <w:p w14:paraId="5FBC43B6">
            <w:pPr>
              <w:spacing w:before="126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3997132">
            <w:pPr>
              <w:spacing w:before="126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020C20B">
            <w:pPr>
              <w:spacing w:before="126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7C809AC">
            <w:pPr>
              <w:spacing w:before="126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46F8631F">
            <w:pPr>
              <w:spacing w:before="126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6988CD5F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3EC7350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6B07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23473AE1">
            <w:pPr>
              <w:pStyle w:val="6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639D4180">
            <w:pPr>
              <w:pStyle w:val="6"/>
              <w:spacing w:line="252" w:lineRule="auto"/>
            </w:pPr>
          </w:p>
          <w:p w14:paraId="45DB269C">
            <w:pPr>
              <w:pStyle w:val="6"/>
              <w:spacing w:line="252" w:lineRule="auto"/>
            </w:pPr>
          </w:p>
          <w:p w14:paraId="379DEBA5">
            <w:pPr>
              <w:pStyle w:val="6"/>
              <w:spacing w:line="253" w:lineRule="auto"/>
            </w:pPr>
          </w:p>
          <w:p w14:paraId="54CFE093">
            <w:pPr>
              <w:spacing w:before="65" w:line="273" w:lineRule="auto"/>
              <w:ind w:left="31" w:right="46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予处理</w:t>
            </w:r>
          </w:p>
        </w:tc>
        <w:tc>
          <w:tcPr>
            <w:tcW w:w="3207" w:type="dxa"/>
            <w:vAlign w:val="top"/>
          </w:tcPr>
          <w:p w14:paraId="65722BEA">
            <w:pPr>
              <w:spacing w:before="63" w:line="218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89" w:type="dxa"/>
            <w:vAlign w:val="top"/>
          </w:tcPr>
          <w:p w14:paraId="6B57C6BA">
            <w:pPr>
              <w:spacing w:before="115" w:line="17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1945902">
            <w:pPr>
              <w:spacing w:before="115" w:line="17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E0D23E2">
            <w:pPr>
              <w:spacing w:before="115" w:line="17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7EE5E4C">
            <w:pPr>
              <w:spacing w:before="115" w:line="17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808329A">
            <w:pPr>
              <w:spacing w:before="115" w:line="17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EBD79AE">
            <w:pPr>
              <w:spacing w:before="115" w:line="17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2DEE3A8A">
            <w:pPr>
              <w:spacing w:before="115" w:line="17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3DBD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8FFF762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5B7DA6C5">
            <w:pPr>
              <w:pStyle w:val="6"/>
            </w:pPr>
          </w:p>
        </w:tc>
        <w:tc>
          <w:tcPr>
            <w:tcW w:w="3207" w:type="dxa"/>
            <w:vAlign w:val="top"/>
          </w:tcPr>
          <w:p w14:paraId="01271EBE">
            <w:pPr>
              <w:spacing w:before="7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2.重复申请</w:t>
            </w:r>
          </w:p>
        </w:tc>
        <w:tc>
          <w:tcPr>
            <w:tcW w:w="689" w:type="dxa"/>
            <w:vAlign w:val="top"/>
          </w:tcPr>
          <w:p w14:paraId="2ECDC87D">
            <w:pPr>
              <w:spacing w:before="126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4B09E9D">
            <w:pPr>
              <w:spacing w:before="126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42E1E9C">
            <w:pPr>
              <w:spacing w:before="126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031FFF6">
            <w:pPr>
              <w:spacing w:before="126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4774CE11">
            <w:pPr>
              <w:spacing w:before="126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2823D017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2DAE8B3B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40FC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17F3F02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5C950B3">
            <w:pPr>
              <w:pStyle w:val="6"/>
            </w:pPr>
          </w:p>
        </w:tc>
        <w:tc>
          <w:tcPr>
            <w:tcW w:w="3207" w:type="dxa"/>
            <w:vAlign w:val="top"/>
          </w:tcPr>
          <w:p w14:paraId="7B1AF900">
            <w:pPr>
              <w:spacing w:before="7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89" w:type="dxa"/>
            <w:vAlign w:val="top"/>
          </w:tcPr>
          <w:p w14:paraId="049F3BD6">
            <w:pPr>
              <w:spacing w:before="126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A766136">
            <w:pPr>
              <w:spacing w:before="126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AE7AA64">
            <w:pPr>
              <w:spacing w:before="126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1020318">
            <w:pPr>
              <w:spacing w:before="126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36BF96A7">
            <w:pPr>
              <w:spacing w:before="126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1A25E213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A913D52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2DB5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6758FD2C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7E6BC614">
            <w:pPr>
              <w:pStyle w:val="6"/>
            </w:pPr>
          </w:p>
        </w:tc>
        <w:tc>
          <w:tcPr>
            <w:tcW w:w="3207" w:type="dxa"/>
            <w:vAlign w:val="top"/>
          </w:tcPr>
          <w:p w14:paraId="36D6B275">
            <w:pPr>
              <w:spacing w:before="6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4.无正当理由大量反复申请</w:t>
            </w:r>
          </w:p>
        </w:tc>
        <w:tc>
          <w:tcPr>
            <w:tcW w:w="689" w:type="dxa"/>
            <w:vAlign w:val="top"/>
          </w:tcPr>
          <w:p w14:paraId="54F84F3F">
            <w:pPr>
              <w:spacing w:before="116" w:line="178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C258542">
            <w:pPr>
              <w:spacing w:before="116" w:line="178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55D1F26">
            <w:pPr>
              <w:spacing w:before="116" w:line="178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A168ED8">
            <w:pPr>
              <w:spacing w:before="116" w:line="17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0627133">
            <w:pPr>
              <w:spacing w:before="116" w:line="17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0E4C47BC">
            <w:pPr>
              <w:spacing w:before="116" w:line="17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E801281">
            <w:pPr>
              <w:spacing w:before="116" w:line="17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1E6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95F6FE6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49BD0A1D">
            <w:pPr>
              <w:pStyle w:val="6"/>
            </w:pPr>
          </w:p>
        </w:tc>
        <w:tc>
          <w:tcPr>
            <w:tcW w:w="3207" w:type="dxa"/>
            <w:vAlign w:val="top"/>
          </w:tcPr>
          <w:p w14:paraId="4EAA0CD7">
            <w:pPr>
              <w:spacing w:before="165" w:line="273" w:lineRule="auto"/>
              <w:ind w:left="12" w:right="151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5.要求行政机关确认或重新出具已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获取信息</w:t>
            </w:r>
          </w:p>
        </w:tc>
        <w:tc>
          <w:tcPr>
            <w:tcW w:w="689" w:type="dxa"/>
            <w:vAlign w:val="top"/>
          </w:tcPr>
          <w:p w14:paraId="4A6A5E28">
            <w:pPr>
              <w:pStyle w:val="6"/>
              <w:spacing w:line="289" w:lineRule="auto"/>
            </w:pPr>
          </w:p>
          <w:p w14:paraId="789AD44F">
            <w:pPr>
              <w:spacing w:before="65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39897C3">
            <w:pPr>
              <w:pStyle w:val="6"/>
              <w:spacing w:line="289" w:lineRule="auto"/>
            </w:pPr>
          </w:p>
          <w:p w14:paraId="01254B9C">
            <w:pPr>
              <w:spacing w:before="65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EEB4E9A">
            <w:pPr>
              <w:pStyle w:val="6"/>
              <w:spacing w:line="289" w:lineRule="auto"/>
            </w:pPr>
          </w:p>
          <w:p w14:paraId="160A451C">
            <w:pPr>
              <w:spacing w:before="65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073D6BD">
            <w:pPr>
              <w:pStyle w:val="6"/>
              <w:spacing w:line="289" w:lineRule="auto"/>
            </w:pPr>
          </w:p>
          <w:p w14:paraId="6CE74291">
            <w:pPr>
              <w:spacing w:before="65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7A487780">
            <w:pPr>
              <w:pStyle w:val="6"/>
              <w:spacing w:line="289" w:lineRule="auto"/>
            </w:pPr>
          </w:p>
          <w:p w14:paraId="314657E9">
            <w:pPr>
              <w:spacing w:before="65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78E2ACF6">
            <w:pPr>
              <w:pStyle w:val="6"/>
              <w:spacing w:line="289" w:lineRule="auto"/>
            </w:pPr>
          </w:p>
          <w:p w14:paraId="3F2ED2B0">
            <w:pPr>
              <w:spacing w:before="65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BC75ACD">
            <w:pPr>
              <w:spacing w:before="126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64B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E7590A6">
            <w:pPr>
              <w:pStyle w:val="6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426E0BD7">
            <w:pPr>
              <w:pStyle w:val="6"/>
              <w:spacing w:line="275" w:lineRule="auto"/>
            </w:pPr>
          </w:p>
          <w:p w14:paraId="2E3EFAF1">
            <w:pPr>
              <w:pStyle w:val="6"/>
              <w:spacing w:line="275" w:lineRule="auto"/>
            </w:pPr>
          </w:p>
          <w:p w14:paraId="01D657B2">
            <w:pPr>
              <w:pStyle w:val="6"/>
              <w:spacing w:line="276" w:lineRule="auto"/>
            </w:pPr>
          </w:p>
          <w:p w14:paraId="3F6E5870">
            <w:pPr>
              <w:spacing w:before="65" w:line="273" w:lineRule="auto"/>
              <w:ind w:left="31" w:right="49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六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他处理</w:t>
            </w:r>
          </w:p>
        </w:tc>
        <w:tc>
          <w:tcPr>
            <w:tcW w:w="3207" w:type="dxa"/>
            <w:vAlign w:val="top"/>
          </w:tcPr>
          <w:p w14:paraId="3AF4BE5A">
            <w:pPr>
              <w:spacing w:before="106" w:line="256" w:lineRule="auto"/>
              <w:ind w:left="12" w:firstLine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1.申请人无正当理由逾期不补正、行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政机关不再处理其政府信息公开申  </w:t>
            </w:r>
            <w:r>
              <w:rPr>
                <w:rFonts w:ascii="宋体" w:hAnsi="宋体" w:eastAsia="宋体" w:cs="宋体"/>
                <w:sz w:val="20"/>
                <w:szCs w:val="20"/>
              </w:rPr>
              <w:t>请</w:t>
            </w:r>
          </w:p>
        </w:tc>
        <w:tc>
          <w:tcPr>
            <w:tcW w:w="689" w:type="dxa"/>
            <w:vAlign w:val="top"/>
          </w:tcPr>
          <w:p w14:paraId="6B239F7A">
            <w:pPr>
              <w:pStyle w:val="6"/>
              <w:spacing w:line="370" w:lineRule="auto"/>
            </w:pPr>
          </w:p>
          <w:p w14:paraId="0E93BE36">
            <w:pPr>
              <w:spacing w:before="65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3DE9158">
            <w:pPr>
              <w:pStyle w:val="6"/>
              <w:spacing w:line="370" w:lineRule="auto"/>
            </w:pPr>
          </w:p>
          <w:p w14:paraId="10CAE739">
            <w:pPr>
              <w:spacing w:before="65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8410A84">
            <w:pPr>
              <w:pStyle w:val="6"/>
              <w:spacing w:line="370" w:lineRule="auto"/>
            </w:pPr>
          </w:p>
          <w:p w14:paraId="1980EF2C">
            <w:pPr>
              <w:spacing w:before="65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2B396BA">
            <w:pPr>
              <w:pStyle w:val="6"/>
              <w:spacing w:line="370" w:lineRule="auto"/>
            </w:pPr>
          </w:p>
          <w:p w14:paraId="194426B1">
            <w:pPr>
              <w:spacing w:before="65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730BA785">
            <w:pPr>
              <w:pStyle w:val="6"/>
              <w:spacing w:line="370" w:lineRule="auto"/>
            </w:pPr>
          </w:p>
          <w:p w14:paraId="02B4D410">
            <w:pPr>
              <w:spacing w:before="65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8DE899A">
            <w:pPr>
              <w:pStyle w:val="6"/>
              <w:spacing w:line="370" w:lineRule="auto"/>
            </w:pPr>
          </w:p>
          <w:p w14:paraId="61CDF906">
            <w:pPr>
              <w:spacing w:before="65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50B2659A">
            <w:pPr>
              <w:spacing w:before="147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332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C77E4CD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28D314C">
            <w:pPr>
              <w:pStyle w:val="6"/>
            </w:pPr>
          </w:p>
        </w:tc>
        <w:tc>
          <w:tcPr>
            <w:tcW w:w="3207" w:type="dxa"/>
            <w:vAlign w:val="top"/>
          </w:tcPr>
          <w:p w14:paraId="48863E97">
            <w:pPr>
              <w:spacing w:before="87" w:line="262" w:lineRule="auto"/>
              <w:ind w:left="12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2.申请人逾期未按收费通知要求缴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纳费用、行政机关不再处理其政府信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息公开申请</w:t>
            </w:r>
          </w:p>
        </w:tc>
        <w:tc>
          <w:tcPr>
            <w:tcW w:w="689" w:type="dxa"/>
            <w:vAlign w:val="top"/>
          </w:tcPr>
          <w:p w14:paraId="0BF2EF5C">
            <w:pPr>
              <w:pStyle w:val="6"/>
              <w:spacing w:line="371" w:lineRule="auto"/>
            </w:pPr>
          </w:p>
          <w:p w14:paraId="3A38F252">
            <w:pPr>
              <w:spacing w:before="65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E2B80E0">
            <w:pPr>
              <w:pStyle w:val="6"/>
              <w:spacing w:line="371" w:lineRule="auto"/>
            </w:pPr>
          </w:p>
          <w:p w14:paraId="560680BB">
            <w:pPr>
              <w:spacing w:before="65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1B36468">
            <w:pPr>
              <w:pStyle w:val="6"/>
              <w:spacing w:line="371" w:lineRule="auto"/>
            </w:pPr>
          </w:p>
          <w:p w14:paraId="7272F061">
            <w:pPr>
              <w:spacing w:before="65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DC6611D">
            <w:pPr>
              <w:pStyle w:val="6"/>
              <w:spacing w:line="371" w:lineRule="auto"/>
            </w:pPr>
          </w:p>
          <w:p w14:paraId="18DBC6B0">
            <w:pPr>
              <w:spacing w:before="65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820EB83">
            <w:pPr>
              <w:pStyle w:val="6"/>
              <w:spacing w:line="371" w:lineRule="auto"/>
            </w:pPr>
          </w:p>
          <w:p w14:paraId="7AF000A4">
            <w:pPr>
              <w:spacing w:before="65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86A0611">
            <w:pPr>
              <w:pStyle w:val="6"/>
              <w:spacing w:line="371" w:lineRule="auto"/>
            </w:pPr>
          </w:p>
          <w:p w14:paraId="6B10E1D3">
            <w:pPr>
              <w:spacing w:before="65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636CBAD">
            <w:pPr>
              <w:spacing w:before="138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367F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27F92AF0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66C7E00E">
            <w:pPr>
              <w:pStyle w:val="6"/>
            </w:pPr>
          </w:p>
        </w:tc>
        <w:tc>
          <w:tcPr>
            <w:tcW w:w="3207" w:type="dxa"/>
            <w:vAlign w:val="top"/>
          </w:tcPr>
          <w:p w14:paraId="0F3D9B47">
            <w:pPr>
              <w:spacing w:before="68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3.其他</w:t>
            </w:r>
          </w:p>
        </w:tc>
        <w:tc>
          <w:tcPr>
            <w:tcW w:w="689" w:type="dxa"/>
            <w:vAlign w:val="top"/>
          </w:tcPr>
          <w:p w14:paraId="5FE56AF4">
            <w:pPr>
              <w:spacing w:before="119" w:line="176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D65E821">
            <w:pPr>
              <w:spacing w:before="119" w:line="176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A126D59">
            <w:pPr>
              <w:spacing w:before="119" w:line="176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5961E3B">
            <w:pPr>
              <w:spacing w:before="119" w:line="176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6BF972A">
            <w:pPr>
              <w:spacing w:before="119" w:line="176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1E5A20E6">
            <w:pPr>
              <w:spacing w:before="119" w:line="176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DEF66FF">
            <w:pPr>
              <w:spacing w:before="119" w:line="176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777E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30E681F6">
            <w:pPr>
              <w:pStyle w:val="6"/>
            </w:pPr>
          </w:p>
        </w:tc>
        <w:tc>
          <w:tcPr>
            <w:tcW w:w="4146" w:type="dxa"/>
            <w:gridSpan w:val="2"/>
            <w:vAlign w:val="top"/>
          </w:tcPr>
          <w:p w14:paraId="4B7BDB17">
            <w:pPr>
              <w:spacing w:before="69" w:line="221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(七)总计</w:t>
            </w:r>
          </w:p>
        </w:tc>
        <w:tc>
          <w:tcPr>
            <w:tcW w:w="689" w:type="dxa"/>
            <w:vAlign w:val="top"/>
          </w:tcPr>
          <w:p w14:paraId="48D3A284">
            <w:pPr>
              <w:spacing w:before="119" w:line="175" w:lineRule="auto"/>
              <w:ind w:left="23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670" w:type="dxa"/>
            <w:vAlign w:val="top"/>
          </w:tcPr>
          <w:p w14:paraId="10C4AA12">
            <w:pPr>
              <w:spacing w:before="119" w:line="175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260C359">
            <w:pPr>
              <w:spacing w:before="119" w:line="175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7EEF299">
            <w:pPr>
              <w:spacing w:before="119" w:line="175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CDBE688">
            <w:pPr>
              <w:spacing w:before="119" w:line="175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F252735">
            <w:pPr>
              <w:spacing w:before="119" w:line="175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9F6FD11">
            <w:pPr>
              <w:spacing w:before="119" w:line="175" w:lineRule="auto"/>
              <w:ind w:left="23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41</w:t>
            </w:r>
          </w:p>
        </w:tc>
      </w:tr>
      <w:tr w14:paraId="03172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10" w:type="dxa"/>
            <w:gridSpan w:val="3"/>
            <w:vAlign w:val="top"/>
          </w:tcPr>
          <w:p w14:paraId="4F9716A4">
            <w:pPr>
              <w:spacing w:before="69" w:line="219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89" w:type="dxa"/>
            <w:vAlign w:val="top"/>
          </w:tcPr>
          <w:p w14:paraId="5BE30CDD">
            <w:pPr>
              <w:spacing w:before="121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44FE83EA">
            <w:pPr>
              <w:spacing w:before="121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AA6722A">
            <w:pPr>
              <w:spacing w:before="121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D519AD5">
            <w:pPr>
              <w:spacing w:before="121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04589131">
            <w:pPr>
              <w:spacing w:before="121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1AD24952">
            <w:pPr>
              <w:spacing w:before="121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6938DEF">
            <w:pPr>
              <w:spacing w:before="121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0BEAEDA8">
      <w:pPr>
        <w:rPr>
          <w:rFonts w:ascii="Arial"/>
          <w:sz w:val="21"/>
        </w:rPr>
      </w:pPr>
    </w:p>
    <w:p w14:paraId="543C9BA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165" w:bottom="0" w:left="1034" w:header="0" w:footer="0" w:gutter="0"/>
          <w:cols w:space="720" w:num="1"/>
        </w:sectPr>
      </w:pPr>
    </w:p>
    <w:p w14:paraId="272E9E0C">
      <w:pPr>
        <w:spacing w:before="283" w:line="220" w:lineRule="auto"/>
        <w:ind w:left="10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四、政府信息公开行政复议、行政诉讼情况</w:t>
      </w:r>
    </w:p>
    <w:p w14:paraId="482B76D5">
      <w:pPr>
        <w:spacing w:before="99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9"/>
        <w:gridCol w:w="639"/>
        <w:gridCol w:w="639"/>
        <w:gridCol w:w="649"/>
        <w:gridCol w:w="650"/>
        <w:gridCol w:w="639"/>
        <w:gridCol w:w="639"/>
        <w:gridCol w:w="640"/>
        <w:gridCol w:w="649"/>
        <w:gridCol w:w="640"/>
        <w:gridCol w:w="660"/>
        <w:gridCol w:w="639"/>
        <w:gridCol w:w="639"/>
        <w:gridCol w:w="664"/>
      </w:tblGrid>
      <w:tr w14:paraId="28CC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 w:hRule="atLeast"/>
        </w:trPr>
        <w:tc>
          <w:tcPr>
            <w:tcW w:w="3220" w:type="dxa"/>
            <w:gridSpan w:val="5"/>
            <w:vAlign w:val="top"/>
          </w:tcPr>
          <w:p w14:paraId="139E2D44">
            <w:pPr>
              <w:spacing w:before="63" w:line="220" w:lineRule="auto"/>
              <w:ind w:left="1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行政复议</w:t>
            </w:r>
          </w:p>
        </w:tc>
        <w:tc>
          <w:tcPr>
            <w:tcW w:w="6459" w:type="dxa"/>
            <w:gridSpan w:val="10"/>
            <w:vAlign w:val="top"/>
          </w:tcPr>
          <w:p w14:paraId="0E474CE9">
            <w:pPr>
              <w:spacing w:before="63" w:line="220" w:lineRule="auto"/>
              <w:ind w:left="2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行政诉讼</w:t>
            </w:r>
          </w:p>
        </w:tc>
      </w:tr>
      <w:tr w14:paraId="1F934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8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716CBD62">
            <w:pPr>
              <w:spacing w:before="231" w:line="281" w:lineRule="auto"/>
              <w:ind w:left="114" w:righ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4D5683EA">
            <w:pPr>
              <w:spacing w:before="231" w:line="273" w:lineRule="auto"/>
              <w:ind w:left="110" w:righ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260954F2">
            <w:pPr>
              <w:spacing w:before="231" w:line="273" w:lineRule="auto"/>
              <w:ind w:left="111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798B77D1">
            <w:pPr>
              <w:spacing w:before="240" w:line="264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47510EC6">
            <w:pPr>
              <w:pStyle w:val="6"/>
              <w:spacing w:line="314" w:lineRule="auto"/>
            </w:pPr>
          </w:p>
          <w:p w14:paraId="6472210E">
            <w:pPr>
              <w:spacing w:before="65"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3217" w:type="dxa"/>
            <w:gridSpan w:val="5"/>
            <w:vAlign w:val="top"/>
          </w:tcPr>
          <w:p w14:paraId="4851E76A">
            <w:pPr>
              <w:spacing w:before="60" w:line="220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242" w:type="dxa"/>
            <w:gridSpan w:val="5"/>
            <w:vAlign w:val="top"/>
          </w:tcPr>
          <w:p w14:paraId="4C949BBB">
            <w:pPr>
              <w:spacing w:before="60" w:line="220" w:lineRule="auto"/>
              <w:ind w:left="1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复议后起诉</w:t>
            </w:r>
          </w:p>
        </w:tc>
      </w:tr>
      <w:tr w14:paraId="00D7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14DB1068">
            <w:pPr>
              <w:pStyle w:val="6"/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35093E13">
            <w:pPr>
              <w:pStyle w:val="6"/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49732C32">
            <w:pPr>
              <w:pStyle w:val="6"/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2FAFFE07">
            <w:pPr>
              <w:pStyle w:val="6"/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0735485D">
            <w:pPr>
              <w:pStyle w:val="6"/>
            </w:pPr>
          </w:p>
        </w:tc>
        <w:tc>
          <w:tcPr>
            <w:tcW w:w="650" w:type="dxa"/>
            <w:vAlign w:val="top"/>
          </w:tcPr>
          <w:p w14:paraId="3BA636FC">
            <w:pPr>
              <w:spacing w:before="81" w:line="247" w:lineRule="auto"/>
              <w:ind w:left="114" w:righ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39" w:type="dxa"/>
            <w:vAlign w:val="top"/>
          </w:tcPr>
          <w:p w14:paraId="6E00CE81">
            <w:pPr>
              <w:spacing w:before="73" w:line="251" w:lineRule="auto"/>
              <w:ind w:left="114" w:righ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39" w:type="dxa"/>
            <w:vAlign w:val="top"/>
          </w:tcPr>
          <w:p w14:paraId="4D837F84">
            <w:pPr>
              <w:spacing w:before="62" w:line="256" w:lineRule="auto"/>
              <w:ind w:left="115" w:righ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40" w:type="dxa"/>
            <w:vAlign w:val="top"/>
          </w:tcPr>
          <w:p w14:paraId="2DDF4788">
            <w:pPr>
              <w:spacing w:before="73" w:line="251" w:lineRule="auto"/>
              <w:ind w:left="116" w:righ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49" w:type="dxa"/>
            <w:vAlign w:val="top"/>
          </w:tcPr>
          <w:p w14:paraId="39DFE413">
            <w:pPr>
              <w:spacing w:before="223" w:line="22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640" w:type="dxa"/>
            <w:vAlign w:val="top"/>
          </w:tcPr>
          <w:p w14:paraId="23CE110E">
            <w:pPr>
              <w:spacing w:before="73" w:line="251" w:lineRule="auto"/>
              <w:ind w:left="117" w:righ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60" w:type="dxa"/>
            <w:vAlign w:val="top"/>
          </w:tcPr>
          <w:p w14:paraId="415925EE">
            <w:pPr>
              <w:spacing w:before="73" w:line="251" w:lineRule="auto"/>
              <w:ind w:left="127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39" w:type="dxa"/>
            <w:vAlign w:val="top"/>
          </w:tcPr>
          <w:p w14:paraId="3A0C1623">
            <w:pPr>
              <w:spacing w:before="53" w:line="260" w:lineRule="auto"/>
              <w:ind w:left="117" w:righ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39" w:type="dxa"/>
            <w:vAlign w:val="top"/>
          </w:tcPr>
          <w:p w14:paraId="20E04A97">
            <w:pPr>
              <w:spacing w:before="73" w:line="251" w:lineRule="auto"/>
              <w:ind w:left="118" w:righ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64" w:type="dxa"/>
            <w:vAlign w:val="top"/>
          </w:tcPr>
          <w:p w14:paraId="0A597226">
            <w:pPr>
              <w:spacing w:before="223" w:line="221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 w14:paraId="0AD93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644" w:type="dxa"/>
            <w:vAlign w:val="top"/>
          </w:tcPr>
          <w:p w14:paraId="4476AAD9">
            <w:pPr>
              <w:spacing w:before="296" w:line="183" w:lineRule="auto"/>
              <w:ind w:left="26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9" w:type="dxa"/>
            <w:vAlign w:val="top"/>
          </w:tcPr>
          <w:p w14:paraId="2569708A">
            <w:pPr>
              <w:spacing w:before="295" w:line="184" w:lineRule="auto"/>
              <w:ind w:left="21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9" w:type="dxa"/>
            <w:vAlign w:val="top"/>
          </w:tcPr>
          <w:p w14:paraId="6B9E4BB6">
            <w:pPr>
              <w:spacing w:before="296" w:line="183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 w14:paraId="19C33B26">
            <w:pPr>
              <w:spacing w:before="296" w:line="183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top"/>
          </w:tcPr>
          <w:p w14:paraId="215A2547">
            <w:pPr>
              <w:spacing w:before="295" w:line="184" w:lineRule="auto"/>
              <w:ind w:left="21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0" w:type="dxa"/>
            <w:vAlign w:val="top"/>
          </w:tcPr>
          <w:p w14:paraId="6585BC33">
            <w:pPr>
              <w:spacing w:before="296" w:line="183" w:lineRule="auto"/>
              <w:ind w:left="26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9" w:type="dxa"/>
            <w:vAlign w:val="top"/>
          </w:tcPr>
          <w:p w14:paraId="0C4EA9AB">
            <w:pPr>
              <w:spacing w:before="296" w:line="183" w:lineRule="auto"/>
              <w:ind w:left="26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9" w:type="dxa"/>
            <w:vAlign w:val="top"/>
          </w:tcPr>
          <w:p w14:paraId="156DC366">
            <w:pPr>
              <w:spacing w:before="296" w:line="183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top"/>
          </w:tcPr>
          <w:p w14:paraId="6B26886D">
            <w:pPr>
              <w:spacing w:before="296" w:line="183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top"/>
          </w:tcPr>
          <w:p w14:paraId="375BFDE0">
            <w:pPr>
              <w:spacing w:before="296" w:line="183" w:lineRule="auto"/>
              <w:ind w:left="26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0" w:type="dxa"/>
            <w:vAlign w:val="top"/>
          </w:tcPr>
          <w:p w14:paraId="7CDDEF5A">
            <w:pPr>
              <w:spacing w:before="295" w:line="184" w:lineRule="auto"/>
              <w:ind w:left="26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0" w:type="dxa"/>
            <w:vAlign w:val="top"/>
          </w:tcPr>
          <w:p w14:paraId="3AAC8F02">
            <w:pPr>
              <w:spacing w:before="295" w:line="184" w:lineRule="auto"/>
              <w:ind w:left="22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 w14:paraId="1559F647">
            <w:pPr>
              <w:spacing w:before="296" w:line="183" w:lineRule="auto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 w14:paraId="427FAE5D">
            <w:pPr>
              <w:spacing w:before="296" w:line="183" w:lineRule="auto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4" w:type="dxa"/>
            <w:vAlign w:val="top"/>
          </w:tcPr>
          <w:p w14:paraId="79D37373">
            <w:pPr>
              <w:spacing w:before="295" w:line="184" w:lineRule="auto"/>
              <w:ind w:left="22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35BB049">
      <w:pPr>
        <w:spacing w:line="457" w:lineRule="auto"/>
        <w:rPr>
          <w:rFonts w:ascii="Arial"/>
          <w:sz w:val="21"/>
        </w:rPr>
      </w:pPr>
    </w:p>
    <w:p w14:paraId="4C0737B4">
      <w:pPr>
        <w:spacing w:before="101" w:line="222" w:lineRule="auto"/>
        <w:ind w:left="10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五、存在的主要问题及改进情况</w:t>
      </w:r>
    </w:p>
    <w:p w14:paraId="0FF8AB83">
      <w:pPr>
        <w:spacing w:before="233" w:line="364" w:lineRule="auto"/>
        <w:ind w:left="394" w:right="43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我局政务公开工作虽然取得了一定的成绩，但工作上还存在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着一些问题：一是主动公开的信息内容还不够完善、公开还不够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及时。二是信息公开形式还需要进一步丰富，信息公开程度还需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要进一步拓展。</w:t>
      </w:r>
    </w:p>
    <w:p w14:paraId="57524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1"/>
          <w:szCs w:val="31"/>
        </w:rPr>
        <w:t>针对上述存在问题，今后我局要着重抓好以下几个方面工作：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为扭转工作被动局面，提高信息公开工作质效，我局将采取以下</w:t>
      </w:r>
      <w:r>
        <w:rPr>
          <w:rFonts w:hint="eastAsia" w:ascii="仿宋" w:hAnsi="仿宋" w:eastAsia="仿宋" w:cs="仿宋"/>
          <w:sz w:val="32"/>
          <w:szCs w:val="32"/>
        </w:rPr>
        <w:t>措施：</w:t>
      </w:r>
    </w:p>
    <w:p w14:paraId="676BA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一是加强培训指导。</w:t>
      </w:r>
      <w:r>
        <w:rPr>
          <w:rFonts w:hint="eastAsia" w:ascii="仿宋" w:hAnsi="仿宋" w:eastAsia="仿宋" w:cs="仿宋"/>
          <w:sz w:val="32"/>
          <w:szCs w:val="32"/>
        </w:rPr>
        <w:t>开展政府信息公开业务培训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组织工作人员</w:t>
      </w:r>
      <w:r>
        <w:rPr>
          <w:rFonts w:hint="eastAsia" w:ascii="仿宋" w:hAnsi="仿宋" w:eastAsia="仿宋" w:cs="仿宋"/>
          <w:sz w:val="32"/>
          <w:szCs w:val="32"/>
        </w:rPr>
        <w:t>通过多种形式深入学习《中华人民共和国政府信息公开条例》和上级部门对有关政府信息公开管理文件的精神,不断提高政务信息工作人员的综合素质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同时，加强与法律顾问的合作，由专业法律人员进行培训指导，尤其有针对性地开展不予公开事项培训，研判法律风险，妥善处理公开与不公开事项关系。</w:t>
      </w:r>
    </w:p>
    <w:p w14:paraId="5C353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完善制度流程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成立工作专班，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明确专人负责政府信息公开工作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及时完善更新主动公开的政府信息目录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规范信息公开工作流程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不断强化制度落实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坚持把主动公开作为政府信息公开的主渠道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确保信息发布的及时性和准确性。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加强与申请人的沟通，在事项公开前主动与申请人对接，摸清主要目标和核心诉求，为信息公开工作打好基础。</w:t>
      </w:r>
      <w:r>
        <w:rPr>
          <w:rFonts w:hint="eastAsia" w:ascii="仿宋" w:hAnsi="仿宋" w:eastAsia="仿宋" w:cs="仿宋"/>
          <w:sz w:val="32"/>
          <w:szCs w:val="32"/>
        </w:rPr>
        <w:t>及时总结政务公开实践中积累的好做法和新鲜经验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不断提高政务公开工作的质量和水平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8793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三是强化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法治意识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加强与上级信息公开主管部门和法院的沟通联系，从政策业务、案例等多方面进行学习，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做好府院联动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在诉讼前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及时就履行职权中遇到的困难和问题与法院沟通，寻求司法保障和法律服务。在诉讼中与法院加强案外协调，主动化解纠纷，消除对立情绪，树立行政机关依法行政的良好形象。在诉讼后，人民法院根据案件中反映的实施具体行政行为中的问题，针对性地提出司法建议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我局将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及时研究办理，并把采纳司法建议的情况及时向法院反馈。</w:t>
      </w:r>
    </w:p>
    <w:p w14:paraId="1D2CD786">
      <w:pPr>
        <w:spacing w:before="48" w:line="222" w:lineRule="auto"/>
        <w:ind w:left="10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六、其他需要报告的事项</w:t>
      </w:r>
    </w:p>
    <w:p w14:paraId="711C3738">
      <w:pPr>
        <w:spacing w:before="257" w:line="356" w:lineRule="auto"/>
        <w:ind w:left="394" w:right="42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本年度我局未发出政府信息处理费收费通知书，不</w:t>
      </w:r>
      <w:r>
        <w:rPr>
          <w:rFonts w:ascii="仿宋" w:hAnsi="仿宋" w:eastAsia="仿宋" w:cs="仿宋"/>
          <w:spacing w:val="6"/>
          <w:sz w:val="31"/>
          <w:szCs w:val="31"/>
        </w:rPr>
        <w:t>存在收取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信息处理费的情况。</w:t>
      </w:r>
    </w:p>
    <w:p w14:paraId="05D78B62">
      <w:pPr>
        <w:spacing w:line="285" w:lineRule="auto"/>
        <w:rPr>
          <w:rFonts w:ascii="Arial"/>
          <w:sz w:val="21"/>
        </w:rPr>
      </w:pPr>
    </w:p>
    <w:p w14:paraId="70AE311A">
      <w:pPr>
        <w:spacing w:line="286" w:lineRule="auto"/>
        <w:rPr>
          <w:rFonts w:ascii="Arial"/>
          <w:sz w:val="21"/>
        </w:rPr>
      </w:pPr>
    </w:p>
    <w:p w14:paraId="524743D6">
      <w:pPr>
        <w:spacing w:before="101" w:line="356" w:lineRule="auto"/>
        <w:ind w:left="5833" w:right="424" w:hanging="9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保定白沟新城住房和城乡建设局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2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2"/>
          <w:sz w:val="31"/>
          <w:szCs w:val="31"/>
        </w:rPr>
        <w:t>年1月6日</w:t>
      </w:r>
    </w:p>
    <w:sectPr>
      <w:pgSz w:w="11900" w:h="16840"/>
      <w:pgMar w:top="1431" w:right="1145" w:bottom="0" w:left="10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410F1"/>
    <w:rsid w:val="00BA7CA7"/>
    <w:rsid w:val="01F847BA"/>
    <w:rsid w:val="029D518A"/>
    <w:rsid w:val="046248DD"/>
    <w:rsid w:val="04702B56"/>
    <w:rsid w:val="04E377CC"/>
    <w:rsid w:val="05AC4062"/>
    <w:rsid w:val="073C31C4"/>
    <w:rsid w:val="0AB3379D"/>
    <w:rsid w:val="0AFE3896"/>
    <w:rsid w:val="0B2C354F"/>
    <w:rsid w:val="0E9D6C3E"/>
    <w:rsid w:val="0FAF5C44"/>
    <w:rsid w:val="107514F4"/>
    <w:rsid w:val="10B169D0"/>
    <w:rsid w:val="121E0096"/>
    <w:rsid w:val="12A90717"/>
    <w:rsid w:val="12E7492B"/>
    <w:rsid w:val="12E84200"/>
    <w:rsid w:val="13F015BE"/>
    <w:rsid w:val="14D94748"/>
    <w:rsid w:val="17013AE2"/>
    <w:rsid w:val="17E92EF4"/>
    <w:rsid w:val="1A345F7C"/>
    <w:rsid w:val="1E0738BD"/>
    <w:rsid w:val="1EF74148"/>
    <w:rsid w:val="1F2760B0"/>
    <w:rsid w:val="212432DF"/>
    <w:rsid w:val="21A165ED"/>
    <w:rsid w:val="22EE0C12"/>
    <w:rsid w:val="236D2C2B"/>
    <w:rsid w:val="285717B4"/>
    <w:rsid w:val="29D323E5"/>
    <w:rsid w:val="2A6C52BE"/>
    <w:rsid w:val="2B591CE7"/>
    <w:rsid w:val="2F6D3FB3"/>
    <w:rsid w:val="2FEE6EA1"/>
    <w:rsid w:val="30EC0F07"/>
    <w:rsid w:val="31244B45"/>
    <w:rsid w:val="36491727"/>
    <w:rsid w:val="39AB5E03"/>
    <w:rsid w:val="3B471B5C"/>
    <w:rsid w:val="3BB23479"/>
    <w:rsid w:val="3DF71617"/>
    <w:rsid w:val="3FDF3B97"/>
    <w:rsid w:val="41A43864"/>
    <w:rsid w:val="43317379"/>
    <w:rsid w:val="486F624E"/>
    <w:rsid w:val="4F626B0C"/>
    <w:rsid w:val="514069D9"/>
    <w:rsid w:val="535624E4"/>
    <w:rsid w:val="53FD5056"/>
    <w:rsid w:val="5B0D2022"/>
    <w:rsid w:val="5B4B66A7"/>
    <w:rsid w:val="5BAA161F"/>
    <w:rsid w:val="5C4001D5"/>
    <w:rsid w:val="5C534C8A"/>
    <w:rsid w:val="5D1E0517"/>
    <w:rsid w:val="5D6F0D72"/>
    <w:rsid w:val="5EBB7FE7"/>
    <w:rsid w:val="5F090D52"/>
    <w:rsid w:val="5F5226F9"/>
    <w:rsid w:val="5F742670"/>
    <w:rsid w:val="632E2B36"/>
    <w:rsid w:val="63D7141F"/>
    <w:rsid w:val="67004223"/>
    <w:rsid w:val="68C47A98"/>
    <w:rsid w:val="68D221B5"/>
    <w:rsid w:val="6B685053"/>
    <w:rsid w:val="6BE446D9"/>
    <w:rsid w:val="6C53360D"/>
    <w:rsid w:val="6C6D0B73"/>
    <w:rsid w:val="6CDE381E"/>
    <w:rsid w:val="6D0E5786"/>
    <w:rsid w:val="71E33685"/>
    <w:rsid w:val="72273710"/>
    <w:rsid w:val="75954C96"/>
    <w:rsid w:val="764F12E9"/>
    <w:rsid w:val="76AA7624"/>
    <w:rsid w:val="77C96E79"/>
    <w:rsid w:val="77DE0B76"/>
    <w:rsid w:val="78232A2D"/>
    <w:rsid w:val="78CF6711"/>
    <w:rsid w:val="7A794B87"/>
    <w:rsid w:val="7B7610C6"/>
    <w:rsid w:val="7FDA6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2391</Words>
  <Characters>2443</Characters>
  <TotalTime>11</TotalTime>
  <ScaleCrop>false</ScaleCrop>
  <LinksUpToDate>false</LinksUpToDate>
  <CharactersWithSpaces>2526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2025-01-03T16:40:00Z</dcterms:created>
  <dc:creator>Kingsoft-PDF</dc:creator>
  <cp:lastModifiedBy>A✨木子李 </cp:lastModifiedBy>
  <dcterms:modified xsi:type="dcterms:W3CDTF">2025-01-13T03:40:23Z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2025-01-03T16:40:14Z</vt:filetime>
  </property>
  <property fmtid="{D5CDD505-2E9C-101B-9397-08002B2CF9AE}" pid="4" name="UsrData">
    <vt:lpwstr>6777a268d0534a001fa931cewl</vt:lpwstr>
  </property>
  <property fmtid="{D5CDD505-2E9C-101B-9397-08002B2CF9AE}" pid="5" name="KSOProductBuildVer">
    <vt:lpwstr>2052-12.1.0.19770</vt:lpwstr>
  </property>
  <property fmtid="{D5CDD505-2E9C-101B-9397-08002B2CF9AE}" pid="6" name="ICV">
    <vt:lpwstr>834061D1003A4E28A6E0887EA4F646E1_13</vt:lpwstr>
  </property>
  <property fmtid="{D5CDD505-2E9C-101B-9397-08002B2CF9AE}" pid="7" name="KSOTemplateDocerSaveRecord">
    <vt:lpwstr>eyJoZGlkIjoiZTg2YTBlNDBiNmZlOTJlOWRmMGUxNTc4YWIwMGMyMjMiLCJ1c2VySWQiOiIyMzgwNDg0MDMifQ==</vt:lpwstr>
  </property>
</Properties>
</file>