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7EC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CESI宋体-GB2312" w:hAnsi="CESI宋体-GB2312" w:eastAsia="CESI宋体-GB2312" w:cs="CESI宋体-GB2312"/>
          <w:b/>
          <w:bCs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CESI宋体-GB2312" w:hAnsi="CESI宋体-GB2312" w:eastAsia="CESI宋体-GB2312" w:cs="CESI宋体-GB2312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白沟新城</w:t>
      </w:r>
      <w:r>
        <w:rPr>
          <w:rFonts w:hint="default" w:ascii="CESI宋体-GB2312" w:hAnsi="CESI宋体-GB2312" w:eastAsia="CESI宋体-GB2312" w:cs="CESI宋体-GB2312"/>
          <w:b/>
          <w:bCs/>
          <w:color w:val="333333"/>
          <w:sz w:val="44"/>
          <w:szCs w:val="44"/>
          <w:shd w:val="clear" w:color="auto" w:fill="FFFFFF"/>
          <w:lang w:eastAsia="zh-CN"/>
        </w:rPr>
        <w:t>民生保障局</w:t>
      </w:r>
    </w:p>
    <w:p w14:paraId="51B887C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CESI宋体-GB2312" w:hAnsi="CESI宋体-GB2312" w:eastAsia="CESI宋体-GB2312" w:cs="CESI宋体-GB2312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default" w:ascii="CESI宋体-GB2312" w:hAnsi="CESI宋体-GB2312" w:eastAsia="CESI宋体-GB2312" w:cs="CESI宋体-GB2312"/>
          <w:b/>
          <w:bCs/>
          <w:color w:val="333333"/>
          <w:sz w:val="44"/>
          <w:szCs w:val="44"/>
          <w:shd w:val="clear" w:color="auto" w:fill="FFFFFF"/>
          <w:lang w:eastAsia="zh-CN"/>
        </w:rPr>
        <w:t>2025</w:t>
      </w:r>
      <w:r>
        <w:rPr>
          <w:rFonts w:hint="eastAsia" w:ascii="CESI宋体-GB2312" w:hAnsi="CESI宋体-GB2312" w:eastAsia="CESI宋体-GB2312" w:cs="CESI宋体-GB2312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年</w:t>
      </w:r>
      <w:r>
        <w:rPr>
          <w:rFonts w:hint="eastAsia" w:ascii="CESI宋体-GB2312" w:hAnsi="CESI宋体-GB2312" w:eastAsia="CESI宋体-GB2312" w:cs="CESI宋体-GB2312"/>
          <w:b/>
          <w:bCs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29CD3E4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p w14:paraId="394F501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2"/>
          <w:szCs w:val="32"/>
          <w:shd w:val="clear" w:color="auto" w:fill="FFFFFF"/>
        </w:rPr>
        <w:t>一、总体情况</w:t>
      </w:r>
    </w:p>
    <w:p w14:paraId="69A9392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  <w:t>2025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  <w:t>年来，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白沟新城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民生保障局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  <w:t>在认真贯彻落实《中华人民共和国政府信息公开条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例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  <w:t>》办法以及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白沟新城管委会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  <w:t>信息公开工作要求精神的基础上，严格按照政务公开工作要求，结合我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  <w:t>实际，把政府信息公开工作作为加强党风廉政建设，转变工作作风的一项重要内容，认真部署，强化措施，狠抓落实，较好地完成了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  <w:t>2025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</w:rPr>
        <w:t>年政府信息公开各项工作。现将有关情况总结如下：</w:t>
      </w:r>
    </w:p>
    <w:p w14:paraId="75E7F1A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  <w:t>（一）主动公开方面</w:t>
      </w:r>
    </w:p>
    <w:p w14:paraId="1E7B249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2"/>
          <w:szCs w:val="32"/>
          <w:highlight w:val="none"/>
          <w:shd w:val="clear" w:color="auto" w:fill="FFFFFF"/>
          <w:lang w:eastAsia="zh"/>
          <w:woUserID w:val="1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highlight w:val="none"/>
          <w:shd w:val="clear" w:color="auto" w:fill="FFFFFF"/>
          <w:lang w:eastAsia="zh"/>
          <w:woUserID w:val="1"/>
        </w:rPr>
        <w:t>白沟新城民生保障局主动公开的信息主要包括：2025年部门预算信息公开、2025年部门决算信息公开。</w:t>
      </w:r>
    </w:p>
    <w:p w14:paraId="3180563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  <w:t>（二）依申请公开方面</w:t>
      </w:r>
    </w:p>
    <w:p w14:paraId="3877D1B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2025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年度，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白沟新城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民生保障局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未发生因有关政府信息公开而引发的行政复议案和行政诉讼案，未收到各类有关本单位政府信息公开事务的申诉案，也未收到公民、法人或其他组织提出的政府信息公开申请。</w:t>
      </w:r>
    </w:p>
    <w:p w14:paraId="1A94001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  <w:t>（三）政府信息管理方面</w:t>
      </w:r>
    </w:p>
    <w:p w14:paraId="6C3C40C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</w:pPr>
      <w:r>
        <w:rPr>
          <w:rFonts w:hint="default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2025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白沟新城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民生保障局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1D0AF2D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  <w:t>（四）政府信息公开平台建设方面</w:t>
      </w:r>
    </w:p>
    <w:p w14:paraId="58074DB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依托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白沟新城管委会官网和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公众号及时公开政府信息，强化政务信息网上发布工作，建立完善的信息发布管理制度，第一时间发布重要活动、重要政策信息。</w:t>
      </w:r>
    </w:p>
    <w:p w14:paraId="3229530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333333"/>
          <w:sz w:val="32"/>
          <w:szCs w:val="32"/>
          <w:shd w:val="clear" w:color="auto" w:fill="FFFFFF"/>
        </w:rPr>
        <w:t>（五）监督保障方面</w:t>
      </w:r>
    </w:p>
    <w:p w14:paraId="11D7863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白沟新城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民生保障局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将政府信息公开纳入绩效管理，实行量化考核，加强日常督查力度，明确专人负责政府信息公开日常工作，定期检查公开情况，确保信息发布的准确、及时、规范、完整。本年度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白沟新城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民生保障局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没有发生因政务公开引发的责任追究情况。</w:t>
      </w:r>
    </w:p>
    <w:p w14:paraId="514A3A2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09E4A914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F09D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9CFCA8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A1F7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8BF5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1783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B615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AA92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55560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3684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8848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1BDE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7512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D1E1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8DDB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173A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1FD6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D353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4645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DE07D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6630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0359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8E91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D77D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F884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96CCF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548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62F12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66A7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E1F6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7441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6903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9BA0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84131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C024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6D45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20EE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334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C2C7C8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7B21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F12A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48ED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BEFE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4D2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C5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448F60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717D0043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7A514E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E4F73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123D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38F38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EAD2B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ED09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594F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8E2A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8EEB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0EBF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C6487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DC7D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E92AED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F411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5F619B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CE7A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600E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9FF7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329C0">
            <w:pPr>
              <w:rPr>
                <w:rFonts w:ascii="宋体"/>
                <w:sz w:val="24"/>
              </w:rPr>
            </w:pPr>
          </w:p>
        </w:tc>
      </w:tr>
      <w:tr w14:paraId="6CE386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BE54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CC6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7F5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35A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00B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1E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C09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960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59B13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A67C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5A9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C01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45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E8E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F37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78E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9878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2AC51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1C93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E5A8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E12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DCD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60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441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208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5D9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B6C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EDA4A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C0A5D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68B0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6A1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D51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55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1E8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403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840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4D0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7A82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1FA1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4EDB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0727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805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CC4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7D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96F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8B4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29F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CCB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80CE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799C1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F667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8CFA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039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F3E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2A6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1EC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E93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9E0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035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760D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B838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F5E3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5461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088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C79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6DD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EE2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BD9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5FE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447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CD2AF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DF29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FE991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1DADD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B1F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D68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596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163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8AD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624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64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41C6B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4128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0192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A16F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C2C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C94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8FE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B05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85B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09E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25E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ED74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F0B9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D112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604FD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333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07A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E71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E9F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629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C73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FBD4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57BE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182B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0DAD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8418D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A47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788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E4C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417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35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F04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5F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2949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7B1B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DD5F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9AC9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C1A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FB2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53A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0E03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C5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24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1753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CA54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0D1E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4A0D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6ED58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24D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5A4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14E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30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BFD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993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1A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35D51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D14C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BEFC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B3CD3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32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AD3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0E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E7E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BF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7E3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55DE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40D0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DA6A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55DC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866EE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EDA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4CE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99F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658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54F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058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A886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16A3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B1F6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CE6E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260A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4FF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3B0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B04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4F2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28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707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2210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60000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DDD9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FC42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AC92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F08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09A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6D5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59F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9BF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62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1CE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F45F1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4157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6821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5DDDB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80E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0B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B1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EBB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06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DD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8BE9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963C6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0CF8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7044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61F9E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811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B37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BC4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B2B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D98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55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0A0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8A8C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23BE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927E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414E7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C6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CF8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320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D82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45F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57B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3E9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CB98C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E791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982F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0FCD0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817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40F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D22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5E5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934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39C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37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D8413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358C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8E71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99D01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BA2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7BE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99E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663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8AA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D1F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B0C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811BF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D70D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EB24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58B5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CFC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1CF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FC9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34B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F2E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42C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5CD1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E4B34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5B8D3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86B1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55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1A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A79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6C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321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6EA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004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EA0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E4B3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042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385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4C4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771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F87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123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BC88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E75D41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5CFBE89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2E5A170A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51844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B5A6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32E7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3058B0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2FB1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1621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8E53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4F00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3B29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FE41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49C6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904EE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5B183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5E63E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DF7A6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E699F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4470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B0E3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E484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7ADA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A0CBB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8DA7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79AC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02E2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9EDE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D4D0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1EF2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7E69C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249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5C4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636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F6A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6F1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C19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1F6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320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127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7A2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720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43B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BD8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DD1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FF8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248DF076">
      <w:pPr>
        <w:widowControl/>
        <w:jc w:val="left"/>
      </w:pPr>
    </w:p>
    <w:p w14:paraId="7DBB648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30FAE51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白沟新城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民生保障局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的政务公开工作虽然取得了一定的成绩，但我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政务村务公开工作还存在着一些问题: 一是部分主动公开的信息内容还不够完善,部分信息的公开还不够及时。二是信息公开形式还需要进一步丰富，信息公开程度还需要进一步拓展。针对上述存在问题，今后我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要着重抓好以下几个方面工作：一是建立和完善政务信息工作制度。落实政务信息目标责任制，建立和完善政务信息工作的激励、竞争机制，促进信息工作走上制度化、规范化的健康发展轨道。二是完善政务信息工作网络。形成上下贯通、密切协作的工作体系，加强办公自动化建设，促进党政政务信息资源共享。</w:t>
      </w:r>
    </w:p>
    <w:p w14:paraId="751D3EF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 w14:paraId="28505B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本年度我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未发出政府信息处理费收费通知书，不存在收取信息处理费的情况。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B0EEC"/>
    <w:multiLevelType w:val="singleLevel"/>
    <w:tmpl w:val="74FB0E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YTBlNDBiNmZlOTJlOWRmMGUxNTc4YWIwMGMyMjMifQ=="/>
  </w:docVars>
  <w:rsids>
    <w:rsidRoot w:val="37A11E00"/>
    <w:rsid w:val="00915A07"/>
    <w:rsid w:val="00AA77B8"/>
    <w:rsid w:val="00FD74AF"/>
    <w:rsid w:val="01791F61"/>
    <w:rsid w:val="01F65F44"/>
    <w:rsid w:val="08BD5962"/>
    <w:rsid w:val="0A08430D"/>
    <w:rsid w:val="0B9A3998"/>
    <w:rsid w:val="11580041"/>
    <w:rsid w:val="122B630F"/>
    <w:rsid w:val="27A94954"/>
    <w:rsid w:val="2D9C169D"/>
    <w:rsid w:val="2FBE2364"/>
    <w:rsid w:val="36D7AD7D"/>
    <w:rsid w:val="37A11E00"/>
    <w:rsid w:val="392F8AFF"/>
    <w:rsid w:val="3BA47D82"/>
    <w:rsid w:val="3D3930C8"/>
    <w:rsid w:val="3FEF82CC"/>
    <w:rsid w:val="3FFF1690"/>
    <w:rsid w:val="3FFFD18C"/>
    <w:rsid w:val="42591F63"/>
    <w:rsid w:val="42C440EF"/>
    <w:rsid w:val="42FF50E9"/>
    <w:rsid w:val="46226896"/>
    <w:rsid w:val="46B20BBE"/>
    <w:rsid w:val="511B309A"/>
    <w:rsid w:val="56366BC7"/>
    <w:rsid w:val="5860738B"/>
    <w:rsid w:val="59785566"/>
    <w:rsid w:val="59842C49"/>
    <w:rsid w:val="5A2A7C7B"/>
    <w:rsid w:val="5C537755"/>
    <w:rsid w:val="5CA0283D"/>
    <w:rsid w:val="5F827AA8"/>
    <w:rsid w:val="5FB7B235"/>
    <w:rsid w:val="607653E6"/>
    <w:rsid w:val="698B40F7"/>
    <w:rsid w:val="6B6E8A30"/>
    <w:rsid w:val="6FFBEEC1"/>
    <w:rsid w:val="71FD64F5"/>
    <w:rsid w:val="75747342"/>
    <w:rsid w:val="757F20E3"/>
    <w:rsid w:val="75AA204C"/>
    <w:rsid w:val="76E54479"/>
    <w:rsid w:val="7775546D"/>
    <w:rsid w:val="7DFF15CC"/>
    <w:rsid w:val="7E813212"/>
    <w:rsid w:val="7FBF7096"/>
    <w:rsid w:val="AFDE32D9"/>
    <w:rsid w:val="B73AB8C0"/>
    <w:rsid w:val="BFF407C2"/>
    <w:rsid w:val="CFF37351"/>
    <w:rsid w:val="D7FEFF29"/>
    <w:rsid w:val="F7BD13AD"/>
    <w:rsid w:val="FDF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1914</Words>
  <Characters>1954</Characters>
  <Lines>18</Lines>
  <Paragraphs>5</Paragraphs>
  <TotalTime>13</TotalTime>
  <ScaleCrop>false</ScaleCrop>
  <LinksUpToDate>false</LinksUpToDate>
  <CharactersWithSpaces>1955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2023-01-19T01:23:00Z</dcterms:created>
  <dc:creator>Administrator</dc:creator>
  <cp:lastModifiedBy>A✨木子李 </cp:lastModifiedBy>
  <dcterms:modified xsi:type="dcterms:W3CDTF">2026-01-12T03:07:56Z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DEC3330C593245E6A3F6A84152663798_13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