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2D66A5"/>
          <w:spacing w:val="0"/>
          <w:sz w:val="48"/>
          <w:szCs w:val="48"/>
          <w:shd w:val="clear" w:fill="FFFFFF"/>
        </w:rPr>
      </w:pPr>
      <w:r>
        <w:rPr>
          <w:rFonts w:hint="eastAsia" w:ascii="微软雅黑" w:hAnsi="微软雅黑" w:eastAsia="微软雅黑" w:cs="微软雅黑"/>
          <w:b/>
          <w:bCs/>
          <w:i w:val="0"/>
          <w:iCs w:val="0"/>
          <w:caps w:val="0"/>
          <w:color w:val="2D66A5"/>
          <w:spacing w:val="0"/>
          <w:sz w:val="48"/>
          <w:szCs w:val="48"/>
          <w:shd w:val="clear" w:fill="FFFFFF"/>
          <w:lang w:val="en-US" w:eastAsia="zh-CN"/>
        </w:rPr>
        <w:t>白沟新城管委会综合</w:t>
      </w:r>
      <w:r>
        <w:rPr>
          <w:rFonts w:ascii="微软雅黑" w:hAnsi="微软雅黑" w:eastAsia="微软雅黑" w:cs="微软雅黑"/>
          <w:b/>
          <w:bCs/>
          <w:i w:val="0"/>
          <w:iCs w:val="0"/>
          <w:caps w:val="0"/>
          <w:color w:val="2D66A5"/>
          <w:spacing w:val="0"/>
          <w:sz w:val="48"/>
          <w:szCs w:val="48"/>
          <w:shd w:val="clear" w:fill="FFFFFF"/>
        </w:rPr>
        <w:t>办公室202</w:t>
      </w:r>
      <w:r>
        <w:rPr>
          <w:rFonts w:hint="eastAsia" w:ascii="微软雅黑" w:hAnsi="微软雅黑" w:eastAsia="微软雅黑" w:cs="微软雅黑"/>
          <w:b/>
          <w:bCs/>
          <w:i w:val="0"/>
          <w:iCs w:val="0"/>
          <w:caps w:val="0"/>
          <w:color w:val="2D66A5"/>
          <w:spacing w:val="0"/>
          <w:sz w:val="48"/>
          <w:szCs w:val="48"/>
          <w:shd w:val="clear" w:fill="FFFFFF"/>
          <w:lang w:val="en-US" w:eastAsia="zh-CN"/>
        </w:rPr>
        <w:t>0</w:t>
      </w:r>
      <w:r>
        <w:rPr>
          <w:rFonts w:ascii="微软雅黑" w:hAnsi="微软雅黑" w:eastAsia="微软雅黑" w:cs="微软雅黑"/>
          <w:b/>
          <w:bCs/>
          <w:i w:val="0"/>
          <w:iCs w:val="0"/>
          <w:caps w:val="0"/>
          <w:color w:val="2D66A5"/>
          <w:spacing w:val="0"/>
          <w:sz w:val="48"/>
          <w:szCs w:val="48"/>
          <w:shd w:val="clear" w:fill="FFFFFF"/>
        </w:rPr>
        <w:t>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报告依据《中华人民共和国政府信息公开条例》《国务院办公厅政府信息与政务公开办公室关于政府信息公开工作年度报告有关事项的通知》和《河北省实施〈中华人民共和国政府信息公开条例〉办法》要求，由</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白沟新城管委会综合</w:t>
      </w:r>
      <w:r>
        <w:rPr>
          <w:rFonts w:hint="eastAsia" w:ascii="微软雅黑" w:hAnsi="微软雅黑" w:eastAsia="微软雅黑" w:cs="微软雅黑"/>
          <w:i w:val="0"/>
          <w:iCs w:val="0"/>
          <w:caps w:val="0"/>
          <w:color w:val="000000"/>
          <w:spacing w:val="0"/>
          <w:sz w:val="24"/>
          <w:szCs w:val="24"/>
          <w:bdr w:val="none" w:color="auto" w:sz="0" w:space="0"/>
          <w:shd w:val="clear" w:fill="FFFFFF"/>
        </w:rPr>
        <w:t>办公室编制。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全文包括总体情况、存在的主要问题及改进情况、其他需要报告的事项等六部分组成。报告中所列数据的统计期限自2020年1月1日起，至2020年12月31日止。本报告的电子版可在</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白沟新城管委会</w:t>
      </w:r>
      <w:r>
        <w:rPr>
          <w:rFonts w:hint="eastAsia" w:ascii="微软雅黑" w:hAnsi="微软雅黑" w:eastAsia="微软雅黑" w:cs="微软雅黑"/>
          <w:i w:val="0"/>
          <w:iCs w:val="0"/>
          <w:caps w:val="0"/>
          <w:color w:val="000000"/>
          <w:spacing w:val="0"/>
          <w:sz w:val="24"/>
          <w:szCs w:val="24"/>
          <w:bdr w:val="none" w:color="auto" w:sz="0" w:space="0"/>
          <w:shd w:val="clear" w:fill="FFFFFF"/>
        </w:rPr>
        <w:t>网站（http://bgxc.gov.cn/）查询下载。对本报告如有疑问，请与</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白沟新城管委会</w:t>
      </w:r>
      <w:r>
        <w:rPr>
          <w:rFonts w:hint="eastAsia" w:ascii="微软雅黑" w:hAnsi="微软雅黑" w:eastAsia="微软雅黑" w:cs="微软雅黑"/>
          <w:i w:val="0"/>
          <w:iCs w:val="0"/>
          <w:caps w:val="0"/>
          <w:color w:val="000000"/>
          <w:spacing w:val="0"/>
          <w:sz w:val="24"/>
          <w:szCs w:val="24"/>
          <w:bdr w:val="none" w:color="auto" w:sz="0" w:space="0"/>
          <w:shd w:val="clear" w:fill="FFFFFF"/>
        </w:rPr>
        <w:t>办公室联系</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24"/>
          <w:szCs w:val="24"/>
          <w:shd w:val="clear" w:fill="FFFFFF"/>
        </w:rPr>
      </w:pPr>
      <w:r>
        <w:rPr>
          <w:rFonts w:ascii="微软雅黑" w:hAnsi="微软雅黑" w:eastAsia="微软雅黑" w:cs="微软雅黑"/>
          <w:i w:val="0"/>
          <w:iCs w:val="0"/>
          <w:caps w:val="0"/>
          <w:color w:val="000000"/>
          <w:spacing w:val="0"/>
          <w:sz w:val="24"/>
          <w:szCs w:val="24"/>
          <w:shd w:val="clear" w:fill="FFFFFF"/>
        </w:rPr>
        <w:t>（地址：</w:t>
      </w:r>
      <w:r>
        <w:rPr>
          <w:rFonts w:hint="eastAsia" w:ascii="微软雅黑" w:hAnsi="微软雅黑" w:eastAsia="微软雅黑" w:cs="微软雅黑"/>
          <w:i w:val="0"/>
          <w:iCs w:val="0"/>
          <w:caps w:val="0"/>
          <w:color w:val="000000"/>
          <w:spacing w:val="0"/>
          <w:sz w:val="24"/>
          <w:szCs w:val="24"/>
          <w:shd w:val="clear" w:fill="FFFFFF"/>
          <w:lang w:val="en-US" w:eastAsia="zh-CN"/>
        </w:rPr>
        <w:t>白沟新城勤政路白沟新城管委会</w:t>
      </w:r>
      <w:r>
        <w:rPr>
          <w:rFonts w:ascii="微软雅黑" w:hAnsi="微软雅黑" w:eastAsia="微软雅黑" w:cs="微软雅黑"/>
          <w:i w:val="0"/>
          <w:iCs w:val="0"/>
          <w:caps w:val="0"/>
          <w:color w:val="000000"/>
          <w:spacing w:val="0"/>
          <w:sz w:val="24"/>
          <w:szCs w:val="24"/>
          <w:shd w:val="clear" w:fill="FFFFFF"/>
        </w:rPr>
        <w:t>，邮编：0</w:t>
      </w:r>
      <w:r>
        <w:rPr>
          <w:rFonts w:hint="eastAsia" w:ascii="微软雅黑" w:hAnsi="微软雅黑" w:eastAsia="微软雅黑" w:cs="微软雅黑"/>
          <w:i w:val="0"/>
          <w:iCs w:val="0"/>
          <w:caps w:val="0"/>
          <w:color w:val="000000"/>
          <w:spacing w:val="0"/>
          <w:sz w:val="24"/>
          <w:szCs w:val="24"/>
          <w:shd w:val="clear" w:fill="FFFFFF"/>
          <w:lang w:val="en-US" w:eastAsia="zh-CN"/>
        </w:rPr>
        <w:t>74004</w:t>
      </w:r>
      <w:r>
        <w:rPr>
          <w:rFonts w:ascii="微软雅黑" w:hAnsi="微软雅黑" w:eastAsia="微软雅黑" w:cs="微软雅黑"/>
          <w:i w:val="0"/>
          <w:iCs w:val="0"/>
          <w:caps w:val="0"/>
          <w:color w:val="000000"/>
          <w:spacing w:val="0"/>
          <w:sz w:val="24"/>
          <w:szCs w:val="24"/>
          <w:shd w:val="clear" w:fill="FFFFFF"/>
        </w:rPr>
        <w:t>，电话：0312-</w:t>
      </w:r>
      <w:r>
        <w:rPr>
          <w:rFonts w:hint="eastAsia" w:ascii="微软雅黑" w:hAnsi="微软雅黑" w:eastAsia="微软雅黑" w:cs="微软雅黑"/>
          <w:i w:val="0"/>
          <w:iCs w:val="0"/>
          <w:caps w:val="0"/>
          <w:color w:val="000000"/>
          <w:spacing w:val="0"/>
          <w:sz w:val="24"/>
          <w:szCs w:val="24"/>
          <w:shd w:val="clear" w:fill="FFFFFF"/>
          <w:lang w:val="en-US" w:eastAsia="zh-CN"/>
        </w:rPr>
        <w:t>2957903</w:t>
      </w:r>
      <w:r>
        <w:rPr>
          <w:rFonts w:ascii="微软雅黑" w:hAnsi="微软雅黑" w:eastAsia="微软雅黑" w:cs="微软雅黑"/>
          <w:i w:val="0"/>
          <w:iCs w:val="0"/>
          <w:caps w:val="0"/>
          <w:color w:val="000000"/>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一、总体情况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bdr w:val="none" w:color="auto" w:sz="0" w:space="0"/>
          <w:shd w:val="clear" w:fill="FFFFFF"/>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2020年，</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白沟新城综合</w:t>
      </w:r>
      <w:r>
        <w:rPr>
          <w:rFonts w:hint="eastAsia" w:ascii="微软雅黑" w:hAnsi="微软雅黑" w:eastAsia="微软雅黑" w:cs="微软雅黑"/>
          <w:i w:val="0"/>
          <w:iCs w:val="0"/>
          <w:caps w:val="0"/>
          <w:color w:val="000000"/>
          <w:spacing w:val="0"/>
          <w:sz w:val="24"/>
          <w:szCs w:val="24"/>
          <w:bdr w:val="none" w:color="auto" w:sz="0" w:space="0"/>
          <w:shd w:val="clear" w:fill="FFFFFF"/>
        </w:rPr>
        <w:t>办公室坚持以习近平新时代中国特色社会主义思想为指导，深入贯彻党的十九大和十九届二中、三中、四中全会精神，认真落实党中央、国务院和省委、省政府关于政务公开工作决策部署，准确执行新修订的《中华人民共和国政府信息公开条例》，以公开促落实，以公开促规范，以公开促服务，收到良好的效果。</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shd w:val="clear" w:fill="FFFFFF"/>
        </w:rPr>
      </w:pPr>
      <w:r>
        <w:rPr>
          <w:rFonts w:ascii="微软雅黑" w:hAnsi="微软雅黑" w:eastAsia="微软雅黑" w:cs="微软雅黑"/>
          <w:i w:val="0"/>
          <w:iCs w:val="0"/>
          <w:caps w:val="0"/>
          <w:color w:val="000000"/>
          <w:spacing w:val="0"/>
          <w:sz w:val="24"/>
          <w:szCs w:val="24"/>
          <w:shd w:val="clear" w:fill="FFFFFF"/>
        </w:rPr>
        <w:t>健全政务公开工作制度。先后印发</w:t>
      </w:r>
      <w:r>
        <w:rPr>
          <w:rFonts w:hint="eastAsia" w:ascii="微软雅黑" w:hAnsi="微软雅黑" w:eastAsia="微软雅黑" w:cs="微软雅黑"/>
          <w:i w:val="0"/>
          <w:iCs w:val="0"/>
          <w:caps w:val="0"/>
          <w:color w:val="000000"/>
          <w:spacing w:val="0"/>
          <w:sz w:val="24"/>
          <w:szCs w:val="24"/>
          <w:shd w:val="clear" w:fill="FFFFFF"/>
          <w:lang w:val="en-US" w:eastAsia="zh-CN"/>
        </w:rPr>
        <w:t>白沟新城管委会</w:t>
      </w:r>
      <w:r>
        <w:rPr>
          <w:rFonts w:ascii="微软雅黑" w:hAnsi="微软雅黑" w:eastAsia="微软雅黑" w:cs="微软雅黑"/>
          <w:i w:val="0"/>
          <w:iCs w:val="0"/>
          <w:caps w:val="0"/>
          <w:color w:val="000000"/>
          <w:spacing w:val="0"/>
          <w:sz w:val="24"/>
          <w:szCs w:val="24"/>
          <w:shd w:val="clear" w:fill="FFFFFF"/>
        </w:rPr>
        <w:t>办公室《关于成立</w:t>
      </w:r>
      <w:r>
        <w:rPr>
          <w:rFonts w:hint="eastAsia" w:ascii="微软雅黑" w:hAnsi="微软雅黑" w:eastAsia="微软雅黑" w:cs="微软雅黑"/>
          <w:i w:val="0"/>
          <w:iCs w:val="0"/>
          <w:caps w:val="0"/>
          <w:color w:val="000000"/>
          <w:spacing w:val="0"/>
          <w:sz w:val="24"/>
          <w:szCs w:val="24"/>
          <w:shd w:val="clear" w:fill="FFFFFF"/>
          <w:lang w:val="en-US" w:eastAsia="zh-CN"/>
        </w:rPr>
        <w:t>白沟新城</w:t>
      </w:r>
      <w:r>
        <w:rPr>
          <w:rFonts w:ascii="微软雅黑" w:hAnsi="微软雅黑" w:eastAsia="微软雅黑" w:cs="微软雅黑"/>
          <w:i w:val="0"/>
          <w:iCs w:val="0"/>
          <w:caps w:val="0"/>
          <w:color w:val="000000"/>
          <w:spacing w:val="0"/>
          <w:sz w:val="24"/>
          <w:szCs w:val="24"/>
          <w:shd w:val="clear" w:fill="FFFFFF"/>
        </w:rPr>
        <w:t>政务公开工作领导小组的通知》《</w:t>
      </w:r>
      <w:r>
        <w:rPr>
          <w:rFonts w:hint="eastAsia" w:ascii="微软雅黑" w:hAnsi="微软雅黑" w:eastAsia="微软雅黑" w:cs="微软雅黑"/>
          <w:i w:val="0"/>
          <w:iCs w:val="0"/>
          <w:caps w:val="0"/>
          <w:color w:val="000000"/>
          <w:spacing w:val="0"/>
          <w:sz w:val="24"/>
          <w:szCs w:val="24"/>
          <w:shd w:val="clear" w:fill="FFFFFF"/>
          <w:lang w:val="en-US" w:eastAsia="zh-CN"/>
        </w:rPr>
        <w:t>白沟新城</w:t>
      </w:r>
      <w:r>
        <w:rPr>
          <w:rFonts w:ascii="微软雅黑" w:hAnsi="微软雅黑" w:eastAsia="微软雅黑" w:cs="微软雅黑"/>
          <w:i w:val="0"/>
          <w:iCs w:val="0"/>
          <w:caps w:val="0"/>
          <w:color w:val="000000"/>
          <w:spacing w:val="0"/>
          <w:sz w:val="24"/>
          <w:szCs w:val="24"/>
          <w:shd w:val="clear" w:fill="FFFFFF"/>
        </w:rPr>
        <w:t>2020年政务公开工作要点》等文件，加强了组织领导，明确了工作目标，细化了工作责任，规范了工作流程，促进政务公开工作进一步制度化、规范化和标准化。</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Chars="0" w:right="0" w:rightChars="0"/>
        <w:jc w:val="left"/>
        <w:rPr>
          <w:rFonts w:hint="eastAsia" w:ascii="微软雅黑" w:hAnsi="微软雅黑" w:eastAsia="微软雅黑" w:cs="微软雅黑"/>
          <w:i w:val="0"/>
          <w:iCs w:val="0"/>
          <w:caps w:val="0"/>
          <w:color w:val="000000"/>
          <w:spacing w:val="0"/>
          <w:sz w:val="24"/>
          <w:szCs w:val="24"/>
          <w:shd w:val="clear" w:fill="FFFFFF"/>
        </w:rPr>
      </w:pPr>
      <w:r>
        <w:rPr>
          <w:rFonts w:ascii="微软雅黑" w:hAnsi="微软雅黑" w:eastAsia="微软雅黑" w:cs="微软雅黑"/>
          <w:i w:val="0"/>
          <w:iCs w:val="0"/>
          <w:caps w:val="0"/>
          <w:color w:val="000000"/>
          <w:spacing w:val="0"/>
          <w:sz w:val="24"/>
          <w:szCs w:val="24"/>
          <w:shd w:val="clear" w:fill="FFFFFF"/>
        </w:rPr>
        <w:t>（二）强化政府信息公开工作。一是提高主动公开实效。正确执行政府信息主动公开新规定，修订了《</w:t>
      </w:r>
      <w:r>
        <w:rPr>
          <w:rFonts w:hint="eastAsia" w:ascii="微软雅黑" w:hAnsi="微软雅黑" w:eastAsia="微软雅黑" w:cs="微软雅黑"/>
          <w:i w:val="0"/>
          <w:iCs w:val="0"/>
          <w:caps w:val="0"/>
          <w:color w:val="000000"/>
          <w:spacing w:val="0"/>
          <w:sz w:val="24"/>
          <w:szCs w:val="24"/>
          <w:shd w:val="clear" w:fill="FFFFFF"/>
          <w:lang w:val="en-US" w:eastAsia="zh-CN"/>
        </w:rPr>
        <w:t>白沟新城管委会</w:t>
      </w:r>
      <w:r>
        <w:rPr>
          <w:rFonts w:ascii="微软雅黑" w:hAnsi="微软雅黑" w:eastAsia="微软雅黑" w:cs="微软雅黑"/>
          <w:i w:val="0"/>
          <w:iCs w:val="0"/>
          <w:caps w:val="0"/>
          <w:color w:val="000000"/>
          <w:spacing w:val="0"/>
          <w:sz w:val="24"/>
          <w:szCs w:val="24"/>
          <w:shd w:val="clear" w:fill="FFFFFF"/>
        </w:rPr>
        <w:t>暨</w:t>
      </w:r>
      <w:r>
        <w:rPr>
          <w:rFonts w:hint="eastAsia" w:ascii="微软雅黑" w:hAnsi="微软雅黑" w:eastAsia="微软雅黑" w:cs="微软雅黑"/>
          <w:i w:val="0"/>
          <w:iCs w:val="0"/>
          <w:caps w:val="0"/>
          <w:color w:val="000000"/>
          <w:spacing w:val="0"/>
          <w:sz w:val="24"/>
          <w:szCs w:val="24"/>
          <w:shd w:val="clear" w:fill="FFFFFF"/>
          <w:lang w:val="en-US" w:eastAsia="zh-CN"/>
        </w:rPr>
        <w:t>综合</w:t>
      </w:r>
      <w:r>
        <w:rPr>
          <w:rFonts w:ascii="微软雅黑" w:hAnsi="微软雅黑" w:eastAsia="微软雅黑" w:cs="微软雅黑"/>
          <w:i w:val="0"/>
          <w:iCs w:val="0"/>
          <w:caps w:val="0"/>
          <w:color w:val="000000"/>
          <w:spacing w:val="0"/>
          <w:sz w:val="24"/>
          <w:szCs w:val="24"/>
          <w:shd w:val="clear" w:fill="FFFFFF"/>
        </w:rPr>
        <w:t>办公室信息公开指南》，加强了政府信息主动公开目录建设，聚焦公开重点，规范公开方式，提升了主动公开的规范化水平。二是规范依申请公开工作。积极做好依申请公开工作，转发了省政府办公厅《关于印发河北省政府信息公开申请办理规范的通知》，进一步规范了全市政府信息公开申请办理，健全完善政府信息公开相关制度，全面提升办理工作质量。三是加强中心工作和突发事件发布解读。转发了省政府办公厅《关于印发2020年重大政策宣传解读工作方案的通知》，做好疫情防控信息发布，开展“三创四建”活动以及重大民生实事进展的宣传解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24"/>
          <w:szCs w:val="24"/>
          <w:shd w:val="clear" w:fill="FFFFFF"/>
        </w:rPr>
      </w:pPr>
      <w:r>
        <w:rPr>
          <w:rFonts w:ascii="微软雅黑" w:hAnsi="微软雅黑" w:eastAsia="微软雅黑" w:cs="微软雅黑"/>
          <w:i w:val="0"/>
          <w:iCs w:val="0"/>
          <w:caps w:val="0"/>
          <w:color w:val="000000"/>
          <w:spacing w:val="0"/>
          <w:sz w:val="24"/>
          <w:szCs w:val="24"/>
          <w:shd w:val="clear" w:fill="FFFFFF"/>
        </w:rPr>
        <w:t> （三）完善政务公开平台建设。一是推进政务新媒体建设。实行政务新媒体日常监测、督办登记、定期通报制度，加强了政务新媒体日常管理和常态化监管工作。通过“全</w:t>
      </w:r>
      <w:r>
        <w:rPr>
          <w:rFonts w:hint="eastAsia" w:ascii="微软雅黑" w:hAnsi="微软雅黑" w:eastAsia="微软雅黑" w:cs="微软雅黑"/>
          <w:i w:val="0"/>
          <w:iCs w:val="0"/>
          <w:caps w:val="0"/>
          <w:color w:val="000000"/>
          <w:spacing w:val="0"/>
          <w:sz w:val="24"/>
          <w:szCs w:val="24"/>
          <w:shd w:val="clear" w:fill="FFFFFF"/>
          <w:lang w:val="en-US" w:eastAsia="zh-CN"/>
        </w:rPr>
        <w:t>白沟</w:t>
      </w:r>
      <w:r>
        <w:rPr>
          <w:rFonts w:ascii="微软雅黑" w:hAnsi="微软雅黑" w:eastAsia="微软雅黑" w:cs="微软雅黑"/>
          <w:i w:val="0"/>
          <w:iCs w:val="0"/>
          <w:caps w:val="0"/>
          <w:color w:val="000000"/>
          <w:spacing w:val="0"/>
          <w:sz w:val="24"/>
          <w:szCs w:val="24"/>
          <w:shd w:val="clear" w:fill="FFFFFF"/>
        </w:rPr>
        <w:t>政务新媒体微信工作群”，及时发布新媒体运营相关知识，提醒整改有关问题。对全</w:t>
      </w:r>
      <w:r>
        <w:rPr>
          <w:rFonts w:hint="eastAsia" w:ascii="微软雅黑" w:hAnsi="微软雅黑" w:eastAsia="微软雅黑" w:cs="微软雅黑"/>
          <w:i w:val="0"/>
          <w:iCs w:val="0"/>
          <w:caps w:val="0"/>
          <w:color w:val="000000"/>
          <w:spacing w:val="0"/>
          <w:sz w:val="24"/>
          <w:szCs w:val="24"/>
          <w:shd w:val="clear" w:fill="FFFFFF"/>
          <w:lang w:val="en-US" w:eastAsia="zh-CN"/>
        </w:rPr>
        <w:t>白沟</w:t>
      </w:r>
      <w:r>
        <w:rPr>
          <w:rFonts w:ascii="微软雅黑" w:hAnsi="微软雅黑" w:eastAsia="微软雅黑" w:cs="微软雅黑"/>
          <w:i w:val="0"/>
          <w:iCs w:val="0"/>
          <w:caps w:val="0"/>
          <w:color w:val="000000"/>
          <w:spacing w:val="0"/>
          <w:sz w:val="24"/>
          <w:szCs w:val="24"/>
          <w:shd w:val="clear" w:fill="FFFFFF"/>
        </w:rPr>
        <w:t>政务新媒体进行了全面摸底统计，完成</w:t>
      </w:r>
      <w:r>
        <w:rPr>
          <w:rFonts w:hint="eastAsia" w:ascii="微软雅黑" w:hAnsi="微软雅黑" w:eastAsia="微软雅黑" w:cs="微软雅黑"/>
          <w:i w:val="0"/>
          <w:iCs w:val="0"/>
          <w:caps w:val="0"/>
          <w:color w:val="000000"/>
          <w:spacing w:val="0"/>
          <w:sz w:val="24"/>
          <w:szCs w:val="24"/>
          <w:shd w:val="clear" w:fill="FFFFFF"/>
          <w:lang w:val="en-US" w:eastAsia="zh-CN"/>
        </w:rPr>
        <w:t>市</w:t>
      </w:r>
      <w:r>
        <w:rPr>
          <w:rFonts w:ascii="微软雅黑" w:hAnsi="微软雅黑" w:eastAsia="微软雅黑" w:cs="微软雅黑"/>
          <w:i w:val="0"/>
          <w:iCs w:val="0"/>
          <w:caps w:val="0"/>
          <w:color w:val="000000"/>
          <w:spacing w:val="0"/>
          <w:sz w:val="24"/>
          <w:szCs w:val="24"/>
          <w:shd w:val="clear" w:fill="FFFFFF"/>
        </w:rPr>
        <w:t>政务新媒体管理平台注册备案。二是有效发挥政府网站政务公开平台作用。充分利用</w:t>
      </w:r>
      <w:r>
        <w:rPr>
          <w:rFonts w:hint="eastAsia" w:ascii="微软雅黑" w:hAnsi="微软雅黑" w:eastAsia="微软雅黑" w:cs="微软雅黑"/>
          <w:i w:val="0"/>
          <w:iCs w:val="0"/>
          <w:caps w:val="0"/>
          <w:color w:val="000000"/>
          <w:spacing w:val="0"/>
          <w:sz w:val="24"/>
          <w:szCs w:val="24"/>
          <w:shd w:val="clear" w:fill="FFFFFF"/>
          <w:lang w:val="en-US" w:eastAsia="zh-CN"/>
        </w:rPr>
        <w:t>白沟</w:t>
      </w:r>
      <w:r>
        <w:rPr>
          <w:rFonts w:ascii="微软雅黑" w:hAnsi="微软雅黑" w:eastAsia="微软雅黑" w:cs="微软雅黑"/>
          <w:i w:val="0"/>
          <w:iCs w:val="0"/>
          <w:caps w:val="0"/>
          <w:color w:val="000000"/>
          <w:spacing w:val="0"/>
          <w:sz w:val="24"/>
          <w:szCs w:val="24"/>
          <w:shd w:val="clear" w:fill="FFFFFF"/>
        </w:rPr>
        <w:t>政府门户网站“政府信息公开”“政策解读”“重点领域信息公开”“财政预决算”等专栏，主动公开各类政府信息，发布政策解读。三是对信息公开专栏进行改版。按照省政务公开办《关于进一步规范政府信息公开平台建设的通知》要求，对我</w:t>
      </w:r>
      <w:r>
        <w:rPr>
          <w:rFonts w:hint="eastAsia" w:ascii="微软雅黑" w:hAnsi="微软雅黑" w:eastAsia="微软雅黑" w:cs="微软雅黑"/>
          <w:i w:val="0"/>
          <w:iCs w:val="0"/>
          <w:caps w:val="0"/>
          <w:color w:val="000000"/>
          <w:spacing w:val="0"/>
          <w:sz w:val="24"/>
          <w:szCs w:val="24"/>
          <w:shd w:val="clear" w:fill="FFFFFF"/>
          <w:lang w:val="en-US" w:eastAsia="zh-CN"/>
        </w:rPr>
        <w:t>白沟</w:t>
      </w:r>
      <w:r>
        <w:rPr>
          <w:rFonts w:ascii="微软雅黑" w:hAnsi="微软雅黑" w:eastAsia="微软雅黑" w:cs="微软雅黑"/>
          <w:i w:val="0"/>
          <w:iCs w:val="0"/>
          <w:caps w:val="0"/>
          <w:color w:val="000000"/>
          <w:spacing w:val="0"/>
          <w:sz w:val="24"/>
          <w:szCs w:val="24"/>
          <w:shd w:val="clear" w:fill="FFFFFF"/>
        </w:rPr>
        <w:t>政务公开专栏进行了改版，科学划分版块和内容，优化美化了界面，方便群众查阅。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24"/>
          <w:szCs w:val="24"/>
          <w:shd w:val="clear" w:fill="FFFFFF"/>
        </w:rPr>
      </w:pPr>
      <w:r>
        <w:rPr>
          <w:rFonts w:ascii="微软雅黑" w:hAnsi="微软雅黑" w:eastAsia="微软雅黑" w:cs="微软雅黑"/>
          <w:i w:val="0"/>
          <w:iCs w:val="0"/>
          <w:caps w:val="0"/>
          <w:color w:val="000000"/>
          <w:spacing w:val="0"/>
          <w:sz w:val="24"/>
          <w:szCs w:val="24"/>
          <w:shd w:val="clear" w:fill="FFFFFF"/>
        </w:rPr>
        <w:t>（四）推进基层政务公开标准化规范化。一是迅速部署。印发了</w:t>
      </w:r>
      <w:r>
        <w:rPr>
          <w:rFonts w:hint="eastAsia" w:ascii="微软雅黑" w:hAnsi="微软雅黑" w:eastAsia="微软雅黑" w:cs="微软雅黑"/>
          <w:i w:val="0"/>
          <w:iCs w:val="0"/>
          <w:caps w:val="0"/>
          <w:color w:val="000000"/>
          <w:spacing w:val="0"/>
          <w:sz w:val="24"/>
          <w:szCs w:val="24"/>
          <w:shd w:val="clear" w:fill="FFFFFF"/>
          <w:lang w:val="en-US" w:eastAsia="zh-CN"/>
        </w:rPr>
        <w:t>白沟新城管委会</w:t>
      </w:r>
      <w:r>
        <w:rPr>
          <w:rFonts w:ascii="微软雅黑" w:hAnsi="微软雅黑" w:eastAsia="微软雅黑" w:cs="微软雅黑"/>
          <w:i w:val="0"/>
          <w:iCs w:val="0"/>
          <w:caps w:val="0"/>
          <w:color w:val="000000"/>
          <w:spacing w:val="0"/>
          <w:sz w:val="24"/>
          <w:szCs w:val="24"/>
          <w:shd w:val="clear" w:fill="FFFFFF"/>
        </w:rPr>
        <w:t>办公室《关于全面推进基层政务公开标准化规范化的工作方案》，明确了责任分工、保障措施，全面推进基层政务决策、执行、管理、服务、结果“五公开”。二是合力推进。市政务公开办会同市编委办、市行政审批局组成工作专班，对全市基层政务公开事项目录进行了审核把关，提出整改意见，下发了《</w:t>
      </w:r>
      <w:r>
        <w:rPr>
          <w:rFonts w:hint="eastAsia" w:ascii="微软雅黑" w:hAnsi="微软雅黑" w:eastAsia="微软雅黑" w:cs="微软雅黑"/>
          <w:i w:val="0"/>
          <w:iCs w:val="0"/>
          <w:caps w:val="0"/>
          <w:color w:val="000000"/>
          <w:spacing w:val="0"/>
          <w:sz w:val="24"/>
          <w:szCs w:val="24"/>
          <w:shd w:val="clear" w:fill="FFFFFF"/>
          <w:lang w:val="en-US" w:eastAsia="zh-CN"/>
        </w:rPr>
        <w:t>白沟新城管委会综合办公室</w:t>
      </w:r>
      <w:r>
        <w:rPr>
          <w:rFonts w:ascii="微软雅黑" w:hAnsi="微软雅黑" w:eastAsia="微软雅黑" w:cs="微软雅黑"/>
          <w:i w:val="0"/>
          <w:iCs w:val="0"/>
          <w:caps w:val="0"/>
          <w:color w:val="000000"/>
          <w:spacing w:val="0"/>
          <w:sz w:val="24"/>
          <w:szCs w:val="24"/>
          <w:shd w:val="clear" w:fill="FFFFFF"/>
        </w:rPr>
        <w:t>关于对全</w:t>
      </w:r>
      <w:r>
        <w:rPr>
          <w:rFonts w:hint="eastAsia" w:ascii="微软雅黑" w:hAnsi="微软雅黑" w:eastAsia="微软雅黑" w:cs="微软雅黑"/>
          <w:i w:val="0"/>
          <w:iCs w:val="0"/>
          <w:caps w:val="0"/>
          <w:color w:val="000000"/>
          <w:spacing w:val="0"/>
          <w:sz w:val="24"/>
          <w:szCs w:val="24"/>
          <w:shd w:val="clear" w:fill="FFFFFF"/>
          <w:lang w:val="en-US" w:eastAsia="zh-CN"/>
        </w:rPr>
        <w:t>白沟</w:t>
      </w:r>
      <w:r>
        <w:rPr>
          <w:rFonts w:ascii="微软雅黑" w:hAnsi="微软雅黑" w:eastAsia="微软雅黑" w:cs="微软雅黑"/>
          <w:i w:val="0"/>
          <w:iCs w:val="0"/>
          <w:caps w:val="0"/>
          <w:color w:val="000000"/>
          <w:spacing w:val="0"/>
          <w:sz w:val="24"/>
          <w:szCs w:val="24"/>
          <w:shd w:val="clear" w:fill="FFFFFF"/>
        </w:rPr>
        <w:t>基层政务公开事项目录审核情况进行整改的通知》，要求各</w:t>
      </w:r>
      <w:r>
        <w:rPr>
          <w:rFonts w:hint="eastAsia" w:ascii="微软雅黑" w:hAnsi="微软雅黑" w:eastAsia="微软雅黑" w:cs="微软雅黑"/>
          <w:i w:val="0"/>
          <w:iCs w:val="0"/>
          <w:caps w:val="0"/>
          <w:color w:val="000000"/>
          <w:spacing w:val="0"/>
          <w:sz w:val="24"/>
          <w:szCs w:val="24"/>
          <w:shd w:val="clear" w:fill="FFFFFF"/>
          <w:lang w:val="en-US" w:eastAsia="zh-CN"/>
        </w:rPr>
        <w:t>单位</w:t>
      </w:r>
      <w:r>
        <w:rPr>
          <w:rFonts w:ascii="微软雅黑" w:hAnsi="微软雅黑" w:eastAsia="微软雅黑" w:cs="微软雅黑"/>
          <w:i w:val="0"/>
          <w:iCs w:val="0"/>
          <w:caps w:val="0"/>
          <w:color w:val="000000"/>
          <w:spacing w:val="0"/>
          <w:sz w:val="24"/>
          <w:szCs w:val="24"/>
          <w:shd w:val="clear" w:fill="FFFFFF"/>
        </w:rPr>
        <w:t>、开发区对目录清单按要求进行整改，于2020年底前向社会公开。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二、</w:t>
      </w:r>
      <w:r>
        <w:rPr>
          <w:rFonts w:hint="eastAsia" w:ascii="微软雅黑" w:hAnsi="微软雅黑" w:eastAsia="微软雅黑" w:cs="微软雅黑"/>
          <w:i w:val="0"/>
          <w:iCs w:val="0"/>
          <w:caps w:val="0"/>
          <w:color w:val="000000"/>
          <w:spacing w:val="0"/>
          <w:sz w:val="24"/>
          <w:szCs w:val="24"/>
          <w:bdr w:val="none" w:color="auto" w:sz="0" w:space="0"/>
          <w:shd w:val="clear" w:fill="FFFFFF"/>
        </w:rPr>
        <w:t>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（一）存在的主要问题。总的来看，2020年</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白沟新城管委会综合</w:t>
      </w:r>
      <w:r>
        <w:rPr>
          <w:rFonts w:hint="eastAsia" w:ascii="微软雅黑" w:hAnsi="微软雅黑" w:eastAsia="微软雅黑" w:cs="微软雅黑"/>
          <w:i w:val="0"/>
          <w:iCs w:val="0"/>
          <w:caps w:val="0"/>
          <w:color w:val="000000"/>
          <w:spacing w:val="0"/>
          <w:sz w:val="24"/>
          <w:szCs w:val="24"/>
          <w:bdr w:val="none" w:color="auto" w:sz="0" w:space="0"/>
          <w:shd w:val="clear" w:fill="FFFFFF"/>
        </w:rPr>
        <w:t>办公室政府信息公开工作取得了一定成效，但与面临的新形势新任务新要求相比，仍有一定的差距。主要表现在：一是对政府信息公开工作的推进、指导力度还需加大，二是公开平台的建设管理需要加强，三是公开的便民性需要进一步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bdr w:val="none" w:color="auto" w:sz="0" w:space="0"/>
          <w:shd w:val="clear" w:fill="FFFFFF"/>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（二）改进情况。2021年，</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白沟新城管委会综合</w:t>
      </w:r>
      <w:r>
        <w:rPr>
          <w:rFonts w:hint="eastAsia" w:ascii="微软雅黑" w:hAnsi="微软雅黑" w:eastAsia="微软雅黑" w:cs="微软雅黑"/>
          <w:i w:val="0"/>
          <w:iCs w:val="0"/>
          <w:caps w:val="0"/>
          <w:color w:val="000000"/>
          <w:spacing w:val="0"/>
          <w:sz w:val="24"/>
          <w:szCs w:val="24"/>
          <w:bdr w:val="none" w:color="auto" w:sz="0" w:space="0"/>
          <w:shd w:val="clear" w:fill="FFFFFF"/>
        </w:rPr>
        <w:t>办公室将进一步加强对全市政府信息公开工作的组织领导，制定切实可行的措施，以求真务实的作风，扎实做好政府信息公开工作，重点抓好以下工作：一是进一步加强宣传教育，提高各级各部门对做好政府信息公开工作的认识，营造良好的发展环境。二是进一步强化督导考核，层层落实责任，定期督导检查，督促落实，确保把各项工作落到实处。三是进一步完善信息公开制度。规范和完善政府信息公开的内容、形式，提高政策解读的针对性、实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三、</w:t>
      </w:r>
      <w:r>
        <w:rPr>
          <w:rFonts w:ascii="微软雅黑" w:hAnsi="微软雅黑" w:eastAsia="微软雅黑" w:cs="微软雅黑"/>
          <w:i w:val="0"/>
          <w:iCs w:val="0"/>
          <w:caps w:val="0"/>
          <w:color w:val="000000"/>
          <w:spacing w:val="0"/>
          <w:sz w:val="24"/>
          <w:szCs w:val="24"/>
          <w:shd w:val="clear" w:fill="FFFFFF"/>
        </w:rPr>
        <w:t>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shd w:val="clear" w:fill="FFFFFF"/>
          <w:lang w:val="en-US" w:eastAsia="zh-CN"/>
        </w:rPr>
      </w:pPr>
      <w:r>
        <w:rPr>
          <w:rFonts w:hint="eastAsia" w:ascii="微软雅黑" w:hAnsi="微软雅黑" w:eastAsia="微软雅黑" w:cs="微软雅黑"/>
          <w:i w:val="0"/>
          <w:iCs w:val="0"/>
          <w:caps w:val="0"/>
          <w:color w:val="000000"/>
          <w:spacing w:val="0"/>
          <w:sz w:val="24"/>
          <w:szCs w:val="24"/>
          <w:shd w:val="clear" w:fill="FFFFFF"/>
          <w:lang w:val="en-US" w:eastAsia="zh-CN"/>
        </w:rPr>
        <w:t>无</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shd w:val="clear" w:fill="FFFFFF"/>
          <w:lang w:eastAsia="zh-CN"/>
        </w:rPr>
      </w:pPr>
    </w:p>
    <w:p>
      <w:pPr>
        <w:rPr>
          <w:rFonts w:ascii="微软雅黑" w:hAnsi="微软雅黑" w:eastAsia="微软雅黑" w:cs="微软雅黑"/>
          <w:b/>
          <w:bCs/>
          <w:i w:val="0"/>
          <w:iCs w:val="0"/>
          <w:caps w:val="0"/>
          <w:color w:val="2D66A5"/>
          <w:spacing w:val="0"/>
          <w:sz w:val="48"/>
          <w:szCs w:val="4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9F5DD"/>
    <w:multiLevelType w:val="singleLevel"/>
    <w:tmpl w:val="2839F5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2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2021-05-13T02:02:39Z</dcterms:created>
  <dc:creator>DELL</dc:creator>
  <cp:lastModifiedBy>DELL</cp:lastModifiedBy>
  <dcterms:modified xsi:type="dcterms:W3CDTF">2021-05-13T02:23:33Z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4509E3A36AA643FBAAD6113D5635E41A</vt:lpwstr>
  </property>
</Properties>
</file>